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20EBE" w14:textId="77777777" w:rsidR="00FD398F" w:rsidRPr="00B4393F" w:rsidRDefault="00977427">
      <w:pPr>
        <w:tabs>
          <w:tab w:val="left" w:pos="607"/>
          <w:tab w:val="left" w:pos="1216"/>
        </w:tabs>
        <w:spacing w:before="68"/>
        <w:ind w:right="1"/>
        <w:jc w:val="center"/>
        <w:rPr>
          <w:sz w:val="36"/>
          <w:szCs w:val="36"/>
        </w:rPr>
      </w:pPr>
      <w:r w:rsidRPr="00B4393F">
        <w:rPr>
          <w:sz w:val="36"/>
          <w:szCs w:val="36"/>
        </w:rPr>
        <w:t>入</w:t>
      </w:r>
      <w:r w:rsidRPr="00B4393F">
        <w:rPr>
          <w:sz w:val="36"/>
          <w:szCs w:val="36"/>
        </w:rPr>
        <w:tab/>
        <w:t>札</w:t>
      </w:r>
      <w:r w:rsidRPr="00B4393F">
        <w:rPr>
          <w:sz w:val="36"/>
          <w:szCs w:val="36"/>
        </w:rPr>
        <w:tab/>
        <w:t>書</w:t>
      </w:r>
    </w:p>
    <w:p w14:paraId="157C650B" w14:textId="77777777" w:rsidR="00FD398F" w:rsidRDefault="00FD398F">
      <w:pPr>
        <w:pStyle w:val="a3"/>
        <w:rPr>
          <w:sz w:val="30"/>
        </w:rPr>
      </w:pPr>
    </w:p>
    <w:p w14:paraId="603D1E8D" w14:textId="77777777" w:rsidR="00FD398F" w:rsidRDefault="00FD398F">
      <w:pPr>
        <w:pStyle w:val="a3"/>
        <w:spacing w:before="1"/>
        <w:rPr>
          <w:sz w:val="26"/>
        </w:rPr>
      </w:pPr>
    </w:p>
    <w:p w14:paraId="23C9F2F9" w14:textId="375AD82C" w:rsidR="00FD398F" w:rsidRDefault="00977427">
      <w:pPr>
        <w:pStyle w:val="a3"/>
        <w:tabs>
          <w:tab w:val="left" w:pos="1798"/>
        </w:tabs>
        <w:spacing w:before="1"/>
        <w:ind w:left="344"/>
      </w:pPr>
      <w:proofErr w:type="spellStart"/>
      <w:r>
        <w:t>令和</w:t>
      </w:r>
      <w:proofErr w:type="spellEnd"/>
      <w:r w:rsidR="00B72A52">
        <w:rPr>
          <w:rFonts w:hint="eastAsia"/>
          <w:lang w:eastAsia="ja-JP"/>
        </w:rPr>
        <w:t>８</w:t>
      </w:r>
      <w:proofErr w:type="spellStart"/>
      <w:r>
        <w:t>年度</w:t>
      </w:r>
      <w:proofErr w:type="spellEnd"/>
      <w:r>
        <w:tab/>
      </w:r>
      <w:proofErr w:type="spellStart"/>
      <w:r>
        <w:rPr>
          <w:spacing w:val="4"/>
        </w:rPr>
        <w:t>高</w:t>
      </w:r>
      <w:r>
        <w:t>取山国有林外</w:t>
      </w:r>
      <w:r>
        <w:rPr>
          <w:spacing w:val="4"/>
        </w:rPr>
        <w:t>巡</w:t>
      </w:r>
      <w:r>
        <w:t>視</w:t>
      </w:r>
      <w:proofErr w:type="spellEnd"/>
      <w:r w:rsidR="00B654F8">
        <w:rPr>
          <w:rFonts w:hint="eastAsia"/>
          <w:lang w:eastAsia="ja-JP"/>
        </w:rPr>
        <w:t>業務</w:t>
      </w:r>
      <w:proofErr w:type="spellStart"/>
      <w:r>
        <w:t>委託</w:t>
      </w:r>
      <w:proofErr w:type="spellEnd"/>
    </w:p>
    <w:p w14:paraId="157AF594" w14:textId="77777777" w:rsidR="00FD398F" w:rsidRDefault="00FD398F">
      <w:pPr>
        <w:pStyle w:val="a3"/>
        <w:rPr>
          <w:sz w:val="20"/>
        </w:rPr>
      </w:pPr>
    </w:p>
    <w:p w14:paraId="292BEE4E" w14:textId="120348C8" w:rsidR="00FD398F" w:rsidRDefault="00E12530">
      <w:pPr>
        <w:pStyle w:val="a3"/>
        <w:spacing w:before="10"/>
        <w:rPr>
          <w:sz w:val="20"/>
        </w:rPr>
      </w:pPr>
      <w:r>
        <w:rPr>
          <w:noProof/>
          <w:sz w:val="20"/>
        </w:rPr>
        <w:pict w14:anchorId="230BD795">
          <v:rect id="_x0000_s1027" style="position:absolute;margin-left:248.65pt;margin-top:10.8pt;width:166.5pt;height:72.75pt;z-index:251658240;mso-position-horizontal:absolute" filled="f" strokeweight="3pt">
            <v:textbox inset="5.85pt,.7pt,5.85pt,.7pt"/>
          </v:rect>
        </w:pict>
      </w:r>
    </w:p>
    <w:tbl>
      <w:tblPr>
        <w:tblStyle w:val="TableNormal"/>
        <w:tblW w:w="0" w:type="auto"/>
        <w:tblInd w:w="6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82"/>
        <w:gridCol w:w="955"/>
        <w:gridCol w:w="2021"/>
        <w:gridCol w:w="3190"/>
      </w:tblGrid>
      <w:tr w:rsidR="00FD398F" w14:paraId="61AC7865" w14:textId="77777777">
        <w:trPr>
          <w:trHeight w:val="656"/>
        </w:trPr>
        <w:tc>
          <w:tcPr>
            <w:tcW w:w="1382" w:type="dxa"/>
          </w:tcPr>
          <w:p w14:paraId="15620160" w14:textId="77777777" w:rsidR="00FD398F" w:rsidRDefault="00FD398F">
            <w:pPr>
              <w:pStyle w:val="TableParagraph"/>
              <w:spacing w:before="4"/>
              <w:rPr>
                <w:sz w:val="15"/>
              </w:rPr>
            </w:pPr>
          </w:p>
          <w:p w14:paraId="6BDB8DF3" w14:textId="77777777" w:rsidR="00FD398F" w:rsidRDefault="00977427">
            <w:pPr>
              <w:pStyle w:val="TableParagraph"/>
              <w:spacing w:before="0"/>
              <w:ind w:left="263"/>
              <w:rPr>
                <w:sz w:val="21"/>
              </w:rPr>
            </w:pPr>
            <w:proofErr w:type="spellStart"/>
            <w:r>
              <w:rPr>
                <w:sz w:val="21"/>
              </w:rPr>
              <w:t>委託時間</w:t>
            </w:r>
            <w:proofErr w:type="spellEnd"/>
          </w:p>
        </w:tc>
        <w:tc>
          <w:tcPr>
            <w:tcW w:w="955" w:type="dxa"/>
          </w:tcPr>
          <w:p w14:paraId="60E18774" w14:textId="77777777" w:rsidR="00FD398F" w:rsidRDefault="00FD398F">
            <w:pPr>
              <w:pStyle w:val="TableParagraph"/>
              <w:spacing w:before="4"/>
              <w:rPr>
                <w:sz w:val="15"/>
              </w:rPr>
            </w:pPr>
          </w:p>
          <w:p w14:paraId="471667CC" w14:textId="77777777" w:rsidR="00FD398F" w:rsidRDefault="00977427" w:rsidP="00B72A52">
            <w:pPr>
              <w:pStyle w:val="TableParagraph"/>
              <w:spacing w:before="0"/>
              <w:jc w:val="center"/>
              <w:rPr>
                <w:sz w:val="21"/>
              </w:rPr>
            </w:pPr>
            <w:proofErr w:type="spellStart"/>
            <w:r>
              <w:rPr>
                <w:sz w:val="21"/>
              </w:rPr>
              <w:t>単位</w:t>
            </w:r>
            <w:proofErr w:type="spellEnd"/>
          </w:p>
        </w:tc>
        <w:tc>
          <w:tcPr>
            <w:tcW w:w="2021" w:type="dxa"/>
          </w:tcPr>
          <w:p w14:paraId="4198E436" w14:textId="77777777" w:rsidR="00FD398F" w:rsidRDefault="00FD398F">
            <w:pPr>
              <w:pStyle w:val="TableParagraph"/>
              <w:spacing w:before="4"/>
              <w:rPr>
                <w:sz w:val="15"/>
              </w:rPr>
            </w:pPr>
          </w:p>
          <w:p w14:paraId="2177C310" w14:textId="77777777" w:rsidR="00FD398F" w:rsidRDefault="00977427">
            <w:pPr>
              <w:pStyle w:val="TableParagraph"/>
              <w:tabs>
                <w:tab w:val="left" w:pos="1221"/>
              </w:tabs>
              <w:spacing w:before="0"/>
              <w:ind w:left="583"/>
              <w:rPr>
                <w:sz w:val="21"/>
              </w:rPr>
            </w:pPr>
            <w:r>
              <w:rPr>
                <w:sz w:val="21"/>
              </w:rPr>
              <w:t>単</w:t>
            </w:r>
            <w:r>
              <w:rPr>
                <w:sz w:val="21"/>
              </w:rPr>
              <w:tab/>
              <w:t>価</w:t>
            </w:r>
          </w:p>
        </w:tc>
        <w:tc>
          <w:tcPr>
            <w:tcW w:w="3190" w:type="dxa"/>
          </w:tcPr>
          <w:p w14:paraId="0A82EF51" w14:textId="77777777" w:rsidR="00FD398F" w:rsidRDefault="00FD398F">
            <w:pPr>
              <w:pStyle w:val="TableParagraph"/>
              <w:spacing w:before="4"/>
              <w:rPr>
                <w:sz w:val="15"/>
              </w:rPr>
            </w:pPr>
          </w:p>
          <w:p w14:paraId="5C23BA3C" w14:textId="1F01FB26" w:rsidR="00FD398F" w:rsidRDefault="00F71A11">
            <w:pPr>
              <w:pStyle w:val="TableParagraph"/>
              <w:tabs>
                <w:tab w:val="left" w:pos="2071"/>
              </w:tabs>
              <w:spacing w:before="0"/>
              <w:ind w:left="1008"/>
              <w:rPr>
                <w:sz w:val="21"/>
              </w:rPr>
            </w:pPr>
            <w:r>
              <w:rPr>
                <w:rFonts w:hint="eastAsia"/>
                <w:sz w:val="21"/>
                <w:lang w:eastAsia="ja-JP"/>
              </w:rPr>
              <w:t xml:space="preserve">入　札　</w:t>
            </w:r>
            <w:r w:rsidR="00977427">
              <w:rPr>
                <w:sz w:val="21"/>
              </w:rPr>
              <w:t>金</w:t>
            </w:r>
            <w:r>
              <w:rPr>
                <w:rFonts w:hint="eastAsia"/>
                <w:sz w:val="21"/>
                <w:lang w:eastAsia="ja-JP"/>
              </w:rPr>
              <w:t xml:space="preserve">　</w:t>
            </w:r>
            <w:r w:rsidR="00977427">
              <w:rPr>
                <w:sz w:val="21"/>
              </w:rPr>
              <w:t>額</w:t>
            </w:r>
          </w:p>
        </w:tc>
      </w:tr>
      <w:tr w:rsidR="00FD398F" w14:paraId="656C0AEB" w14:textId="77777777">
        <w:trPr>
          <w:trHeight w:val="654"/>
        </w:trPr>
        <w:tc>
          <w:tcPr>
            <w:tcW w:w="1382" w:type="dxa"/>
          </w:tcPr>
          <w:p w14:paraId="3093AA69" w14:textId="77777777" w:rsidR="00FD398F" w:rsidRDefault="00FD398F">
            <w:pPr>
              <w:pStyle w:val="TableParagraph"/>
              <w:rPr>
                <w:sz w:val="15"/>
              </w:rPr>
            </w:pPr>
          </w:p>
          <w:p w14:paraId="2BFD5151" w14:textId="77777777" w:rsidR="00FD398F" w:rsidRDefault="00977427" w:rsidP="00B72A52">
            <w:pPr>
              <w:pStyle w:val="TableParagraph"/>
              <w:ind w:left="19"/>
              <w:jc w:val="center"/>
              <w:rPr>
                <w:sz w:val="21"/>
              </w:rPr>
            </w:pPr>
            <w:r>
              <w:rPr>
                <w:sz w:val="21"/>
              </w:rPr>
              <w:t>６４０</w:t>
            </w:r>
          </w:p>
        </w:tc>
        <w:tc>
          <w:tcPr>
            <w:tcW w:w="955" w:type="dxa"/>
          </w:tcPr>
          <w:p w14:paraId="30255BBB" w14:textId="77777777" w:rsidR="00FD398F" w:rsidRDefault="00FD398F">
            <w:pPr>
              <w:pStyle w:val="TableParagraph"/>
              <w:rPr>
                <w:sz w:val="15"/>
              </w:rPr>
            </w:pPr>
          </w:p>
          <w:p w14:paraId="243CDD77" w14:textId="77777777" w:rsidR="00FD398F" w:rsidRDefault="00977427" w:rsidP="00B72A52">
            <w:pPr>
              <w:pStyle w:val="TableParagraph"/>
              <w:jc w:val="center"/>
              <w:rPr>
                <w:sz w:val="21"/>
              </w:rPr>
            </w:pPr>
            <w:proofErr w:type="spellStart"/>
            <w:r>
              <w:rPr>
                <w:sz w:val="21"/>
              </w:rPr>
              <w:t>時間</w:t>
            </w:r>
            <w:proofErr w:type="spellEnd"/>
          </w:p>
        </w:tc>
        <w:tc>
          <w:tcPr>
            <w:tcW w:w="2021" w:type="dxa"/>
          </w:tcPr>
          <w:p w14:paraId="4E08F17A" w14:textId="77777777" w:rsidR="00FD398F" w:rsidRDefault="00FD398F">
            <w:pPr>
              <w:pStyle w:val="TableParagraph"/>
              <w:rPr>
                <w:sz w:val="15"/>
              </w:rPr>
            </w:pPr>
          </w:p>
          <w:p w14:paraId="4824A797" w14:textId="4FE3593D" w:rsidR="00FD398F" w:rsidRPr="00E12530" w:rsidRDefault="00977427" w:rsidP="00E12530">
            <w:pPr>
              <w:pStyle w:val="TableParagraph"/>
              <w:wordWrap w:val="0"/>
              <w:ind w:right="148"/>
              <w:jc w:val="right"/>
              <w:rPr>
                <w:rFonts w:hint="eastAsia"/>
                <w:sz w:val="21"/>
                <w:lang w:eastAsia="ja-JP"/>
              </w:rPr>
            </w:pPr>
            <w:r w:rsidRPr="00E12530">
              <w:rPr>
                <w:sz w:val="21"/>
              </w:rPr>
              <w:t>円</w:t>
            </w:r>
            <w:r w:rsidR="00E12530">
              <w:rPr>
                <w:rFonts w:hint="eastAsia"/>
                <w:sz w:val="21"/>
                <w:lang w:eastAsia="ja-JP"/>
              </w:rPr>
              <w:t xml:space="preserve"> </w:t>
            </w:r>
          </w:p>
        </w:tc>
        <w:tc>
          <w:tcPr>
            <w:tcW w:w="3190" w:type="dxa"/>
          </w:tcPr>
          <w:p w14:paraId="413E36A1" w14:textId="77777777" w:rsidR="00FD398F" w:rsidRDefault="00FD398F">
            <w:pPr>
              <w:pStyle w:val="TableParagraph"/>
              <w:rPr>
                <w:sz w:val="15"/>
              </w:rPr>
            </w:pPr>
          </w:p>
          <w:p w14:paraId="0AC2921D" w14:textId="5FE34789" w:rsidR="00FD398F" w:rsidRPr="00E12530" w:rsidRDefault="00977427" w:rsidP="00E12530">
            <w:pPr>
              <w:pStyle w:val="TableParagraph"/>
              <w:wordWrap w:val="0"/>
              <w:ind w:right="43"/>
              <w:jc w:val="right"/>
              <w:rPr>
                <w:rFonts w:hint="eastAsia"/>
                <w:sz w:val="21"/>
                <w:lang w:eastAsia="ja-JP"/>
              </w:rPr>
            </w:pPr>
            <w:r w:rsidRPr="00E12530">
              <w:rPr>
                <w:sz w:val="21"/>
              </w:rPr>
              <w:t>円</w:t>
            </w:r>
            <w:r w:rsidR="00E12530">
              <w:rPr>
                <w:rFonts w:hint="eastAsia"/>
                <w:sz w:val="21"/>
                <w:lang w:eastAsia="ja-JP"/>
              </w:rPr>
              <w:t xml:space="preserve"> </w:t>
            </w:r>
          </w:p>
        </w:tc>
      </w:tr>
    </w:tbl>
    <w:p w14:paraId="7CEBD5E6" w14:textId="77777777" w:rsidR="00FD398F" w:rsidRDefault="00FD398F">
      <w:pPr>
        <w:pStyle w:val="a3"/>
        <w:rPr>
          <w:sz w:val="10"/>
        </w:rPr>
      </w:pPr>
    </w:p>
    <w:p w14:paraId="7E79D468" w14:textId="77777777" w:rsidR="00FD398F" w:rsidRDefault="00977427">
      <w:pPr>
        <w:tabs>
          <w:tab w:val="left" w:pos="1481"/>
        </w:tabs>
        <w:spacing w:before="70"/>
        <w:ind w:left="1056"/>
        <w:rPr>
          <w:sz w:val="21"/>
          <w:lang w:eastAsia="ja-JP"/>
        </w:rPr>
      </w:pPr>
      <w:r>
        <w:rPr>
          <w:sz w:val="21"/>
          <w:lang w:eastAsia="ja-JP"/>
        </w:rPr>
        <w:t>※</w:t>
      </w:r>
      <w:r>
        <w:rPr>
          <w:sz w:val="21"/>
          <w:lang w:eastAsia="ja-JP"/>
        </w:rPr>
        <w:tab/>
        <w:t>単価欄には、１時間当たりの単価を記載する。</w:t>
      </w:r>
    </w:p>
    <w:p w14:paraId="22D6A3BA" w14:textId="13F6991B" w:rsidR="00FD398F" w:rsidRDefault="00977427">
      <w:pPr>
        <w:tabs>
          <w:tab w:val="left" w:pos="1481"/>
        </w:tabs>
        <w:spacing w:before="67"/>
        <w:ind w:left="1056"/>
        <w:rPr>
          <w:sz w:val="21"/>
          <w:lang w:eastAsia="ja-JP"/>
        </w:rPr>
      </w:pPr>
      <w:r>
        <w:rPr>
          <w:sz w:val="21"/>
          <w:lang w:eastAsia="ja-JP"/>
        </w:rPr>
        <w:t>※</w:t>
      </w:r>
      <w:r>
        <w:rPr>
          <w:sz w:val="21"/>
          <w:lang w:eastAsia="ja-JP"/>
        </w:rPr>
        <w:tab/>
      </w:r>
      <w:r w:rsidR="00F71A11">
        <w:rPr>
          <w:rFonts w:hint="eastAsia"/>
          <w:sz w:val="21"/>
          <w:lang w:eastAsia="ja-JP"/>
        </w:rPr>
        <w:t>入札</w:t>
      </w:r>
      <w:r>
        <w:rPr>
          <w:sz w:val="21"/>
          <w:lang w:eastAsia="ja-JP"/>
        </w:rPr>
        <w:t>金額欄には、委託時間に１時間当たりの単価を乗じた金額を記載する。</w:t>
      </w:r>
    </w:p>
    <w:p w14:paraId="1F53D97C" w14:textId="77777777" w:rsidR="00FD398F" w:rsidRDefault="00FD398F">
      <w:pPr>
        <w:pStyle w:val="a3"/>
        <w:rPr>
          <w:sz w:val="20"/>
          <w:lang w:eastAsia="ja-JP"/>
        </w:rPr>
      </w:pPr>
    </w:p>
    <w:p w14:paraId="6ECB2563" w14:textId="77777777" w:rsidR="00FD398F" w:rsidRDefault="00977427">
      <w:pPr>
        <w:pStyle w:val="a3"/>
        <w:spacing w:before="143" w:line="285" w:lineRule="auto"/>
        <w:ind w:left="101" w:right="98" w:firstLine="242"/>
        <w:jc w:val="both"/>
        <w:rPr>
          <w:lang w:eastAsia="ja-JP"/>
        </w:rPr>
      </w:pPr>
      <w:r>
        <w:rPr>
          <w:lang w:eastAsia="ja-JP"/>
        </w:rPr>
        <w:t>ただし、上記金額は見積もった契約金額の１１０分の１００に相当する金額であるので契約金額は上記金額に上記金額の１０％を加算した金額となること及び入札者注意書、契約条項、仕様書、その他関係事項一切を承知の上、見積いたします。</w:t>
      </w:r>
    </w:p>
    <w:p w14:paraId="026641C7" w14:textId="77777777" w:rsidR="00FD398F" w:rsidRDefault="00FD398F">
      <w:pPr>
        <w:pStyle w:val="a3"/>
        <w:rPr>
          <w:lang w:eastAsia="ja-JP"/>
        </w:rPr>
      </w:pPr>
    </w:p>
    <w:p w14:paraId="27F617AE" w14:textId="77777777" w:rsidR="00FD398F" w:rsidRDefault="00FD398F">
      <w:pPr>
        <w:pStyle w:val="a3"/>
        <w:spacing w:before="11"/>
        <w:rPr>
          <w:sz w:val="23"/>
          <w:lang w:eastAsia="ja-JP"/>
        </w:rPr>
      </w:pPr>
    </w:p>
    <w:p w14:paraId="26F74462" w14:textId="20B90009" w:rsidR="00B654F8" w:rsidRDefault="00977427" w:rsidP="00B72A52">
      <w:pPr>
        <w:pStyle w:val="a3"/>
        <w:tabs>
          <w:tab w:val="left" w:pos="2679"/>
          <w:tab w:val="left" w:pos="3651"/>
        </w:tabs>
        <w:spacing w:line="700" w:lineRule="atLeast"/>
        <w:ind w:left="101" w:right="4812" w:firstLine="636"/>
        <w:rPr>
          <w:spacing w:val="-18"/>
        </w:rPr>
      </w:pPr>
      <w:proofErr w:type="spellStart"/>
      <w:r>
        <w:rPr>
          <w:spacing w:val="4"/>
        </w:rPr>
        <w:t>令</w:t>
      </w:r>
      <w:r>
        <w:t>和</w:t>
      </w:r>
      <w:proofErr w:type="spellEnd"/>
      <w:r w:rsidR="00B72A52">
        <w:rPr>
          <w:rFonts w:hint="eastAsia"/>
          <w:lang w:eastAsia="ja-JP"/>
        </w:rPr>
        <w:t xml:space="preserve">　　</w:t>
      </w:r>
      <w:r>
        <w:t>年</w:t>
      </w:r>
      <w:r w:rsidR="00B72A52">
        <w:rPr>
          <w:rFonts w:hint="eastAsia"/>
          <w:lang w:eastAsia="ja-JP"/>
        </w:rPr>
        <w:t xml:space="preserve">　</w:t>
      </w:r>
      <w:r w:rsidR="00B654F8">
        <w:rPr>
          <w:rFonts w:hint="eastAsia"/>
          <w:lang w:eastAsia="ja-JP"/>
        </w:rPr>
        <w:t xml:space="preserve">　</w:t>
      </w:r>
      <w:r>
        <w:t>月</w:t>
      </w:r>
      <w:r w:rsidR="00B72A52">
        <w:rPr>
          <w:rFonts w:hint="eastAsia"/>
          <w:lang w:eastAsia="ja-JP"/>
        </w:rPr>
        <w:t xml:space="preserve">　</w:t>
      </w:r>
      <w:r w:rsidR="00B654F8">
        <w:rPr>
          <w:rFonts w:hint="eastAsia"/>
          <w:lang w:eastAsia="ja-JP"/>
        </w:rPr>
        <w:t xml:space="preserve">　</w:t>
      </w:r>
      <w:r>
        <w:rPr>
          <w:spacing w:val="-18"/>
        </w:rPr>
        <w:t>日</w:t>
      </w:r>
    </w:p>
    <w:p w14:paraId="770729BB" w14:textId="77777777" w:rsidR="00FD398F" w:rsidRDefault="00977427" w:rsidP="00B654F8">
      <w:pPr>
        <w:pStyle w:val="a3"/>
        <w:tabs>
          <w:tab w:val="left" w:pos="1226"/>
          <w:tab w:val="left" w:pos="2679"/>
          <w:tab w:val="left" w:pos="3651"/>
        </w:tabs>
        <w:spacing w:line="700" w:lineRule="atLeast"/>
        <w:ind w:right="4812" w:firstLineChars="50" w:firstLine="120"/>
      </w:pPr>
      <w:proofErr w:type="spellStart"/>
      <w:r>
        <w:t>分任支出負担行</w:t>
      </w:r>
      <w:r>
        <w:rPr>
          <w:spacing w:val="4"/>
        </w:rPr>
        <w:t>為</w:t>
      </w:r>
      <w:r>
        <w:t>担当官</w:t>
      </w:r>
      <w:proofErr w:type="spellEnd"/>
    </w:p>
    <w:p w14:paraId="68D8EBBC" w14:textId="77777777" w:rsidR="00FD398F" w:rsidRDefault="00977427">
      <w:pPr>
        <w:pStyle w:val="a3"/>
        <w:spacing w:before="58"/>
        <w:ind w:left="101"/>
      </w:pPr>
      <w:proofErr w:type="spellStart"/>
      <w:r>
        <w:t>近畿中国森林管理局</w:t>
      </w:r>
      <w:proofErr w:type="spellEnd"/>
    </w:p>
    <w:p w14:paraId="64D86E6D" w14:textId="6DE3C1D2" w:rsidR="00FD398F" w:rsidRDefault="00977427">
      <w:pPr>
        <w:pStyle w:val="a3"/>
        <w:tabs>
          <w:tab w:val="left" w:pos="2770"/>
          <w:tab w:val="left" w:pos="3497"/>
          <w:tab w:val="left" w:pos="4469"/>
        </w:tabs>
        <w:spacing w:before="57"/>
        <w:ind w:left="101"/>
      </w:pPr>
      <w:proofErr w:type="spellStart"/>
      <w:r>
        <w:t>奈良森林管理事</w:t>
      </w:r>
      <w:r>
        <w:rPr>
          <w:spacing w:val="4"/>
        </w:rPr>
        <w:t>務</w:t>
      </w:r>
      <w:r>
        <w:t>所長</w:t>
      </w:r>
      <w:proofErr w:type="spellEnd"/>
      <w:r>
        <w:tab/>
      </w:r>
      <w:r w:rsidR="00B95097">
        <w:rPr>
          <w:rFonts w:hint="eastAsia"/>
          <w:lang w:eastAsia="ja-JP"/>
        </w:rPr>
        <w:t>川上</w:t>
      </w:r>
      <w:r w:rsidR="005D0C54">
        <w:rPr>
          <w:rFonts w:hint="eastAsia"/>
          <w:lang w:eastAsia="ja-JP"/>
        </w:rPr>
        <w:t xml:space="preserve">　</w:t>
      </w:r>
      <w:r w:rsidR="00B95097">
        <w:rPr>
          <w:rFonts w:hint="eastAsia"/>
          <w:lang w:eastAsia="ja-JP"/>
        </w:rPr>
        <w:t>吉伸</w:t>
      </w:r>
      <w:r>
        <w:tab/>
        <w:t>殿</w:t>
      </w:r>
    </w:p>
    <w:p w14:paraId="5E113159" w14:textId="77777777" w:rsidR="00FD398F" w:rsidRDefault="00FD398F">
      <w:pPr>
        <w:pStyle w:val="a3"/>
      </w:pPr>
    </w:p>
    <w:p w14:paraId="549F16CC" w14:textId="77777777" w:rsidR="00FD398F" w:rsidRDefault="00FD398F">
      <w:pPr>
        <w:pStyle w:val="a3"/>
      </w:pPr>
    </w:p>
    <w:p w14:paraId="763A666C" w14:textId="77777777" w:rsidR="00FD398F" w:rsidRDefault="00FD398F">
      <w:pPr>
        <w:pStyle w:val="a3"/>
      </w:pPr>
    </w:p>
    <w:p w14:paraId="39784707" w14:textId="77777777" w:rsidR="00FD398F" w:rsidRDefault="00FD398F">
      <w:pPr>
        <w:pStyle w:val="a3"/>
      </w:pPr>
    </w:p>
    <w:p w14:paraId="5649B2E1" w14:textId="278CF179" w:rsidR="00FD398F" w:rsidRDefault="00977427" w:rsidP="00B72A52">
      <w:pPr>
        <w:pStyle w:val="a3"/>
        <w:spacing w:before="172"/>
        <w:ind w:leftChars="257" w:left="565"/>
      </w:pPr>
      <w:r>
        <w:t>住</w:t>
      </w:r>
      <w:r w:rsidR="00B72A52">
        <w:rPr>
          <w:rFonts w:hint="eastAsia"/>
          <w:lang w:eastAsia="ja-JP"/>
        </w:rPr>
        <w:t xml:space="preserve">　　　</w:t>
      </w:r>
      <w:r>
        <w:t>所</w:t>
      </w:r>
    </w:p>
    <w:p w14:paraId="64604BAF" w14:textId="77777777" w:rsidR="00FD398F" w:rsidRDefault="00FD398F" w:rsidP="00B72A52">
      <w:pPr>
        <w:pStyle w:val="a3"/>
        <w:spacing w:before="8"/>
        <w:ind w:leftChars="257" w:left="565"/>
        <w:rPr>
          <w:sz w:val="30"/>
        </w:rPr>
      </w:pPr>
    </w:p>
    <w:p w14:paraId="5D4472A2" w14:textId="77777777" w:rsidR="00FD398F" w:rsidRDefault="00977427" w:rsidP="00B72A52">
      <w:pPr>
        <w:pStyle w:val="a3"/>
        <w:tabs>
          <w:tab w:val="left" w:pos="612"/>
          <w:tab w:val="left" w:pos="1123"/>
        </w:tabs>
        <w:ind w:leftChars="257" w:left="565"/>
      </w:pPr>
      <w:proofErr w:type="spellStart"/>
      <w:r w:rsidRPr="00B72A52">
        <w:rPr>
          <w:spacing w:val="240"/>
          <w:fitText w:val="1200" w:id="-1273224192"/>
        </w:rPr>
        <w:t>会社</w:t>
      </w:r>
      <w:r w:rsidRPr="00B72A52">
        <w:rPr>
          <w:fitText w:val="1200" w:id="-1273224192"/>
        </w:rPr>
        <w:t>名</w:t>
      </w:r>
      <w:proofErr w:type="spellEnd"/>
    </w:p>
    <w:p w14:paraId="25EE8692" w14:textId="77777777" w:rsidR="00FD398F" w:rsidRDefault="00FD398F" w:rsidP="00B72A52">
      <w:pPr>
        <w:pStyle w:val="a3"/>
        <w:spacing w:before="12"/>
        <w:ind w:leftChars="257" w:left="565"/>
        <w:rPr>
          <w:sz w:val="30"/>
        </w:rPr>
      </w:pPr>
    </w:p>
    <w:p w14:paraId="4AAD6116" w14:textId="77777777" w:rsidR="00175B35" w:rsidRDefault="00977427" w:rsidP="00B72A52">
      <w:pPr>
        <w:pStyle w:val="a3"/>
        <w:tabs>
          <w:tab w:val="left" w:pos="5991"/>
        </w:tabs>
        <w:ind w:leftChars="257" w:left="565"/>
      </w:pPr>
      <w:proofErr w:type="spellStart"/>
      <w:r>
        <w:t>代表者氏名</w:t>
      </w:r>
      <w:proofErr w:type="spellEnd"/>
    </w:p>
    <w:p w14:paraId="78725EDB" w14:textId="77777777" w:rsidR="00175B35" w:rsidRDefault="00175B35" w:rsidP="00B72A52">
      <w:pPr>
        <w:pStyle w:val="a3"/>
        <w:tabs>
          <w:tab w:val="left" w:pos="5991"/>
        </w:tabs>
        <w:ind w:leftChars="257" w:left="565"/>
      </w:pPr>
    </w:p>
    <w:p w14:paraId="56ADFDE7" w14:textId="77777777" w:rsidR="00662064" w:rsidRDefault="00662064" w:rsidP="00B72A52">
      <w:pPr>
        <w:pStyle w:val="a3"/>
        <w:tabs>
          <w:tab w:val="left" w:pos="5991"/>
        </w:tabs>
        <w:ind w:leftChars="257" w:left="565"/>
      </w:pPr>
    </w:p>
    <w:p w14:paraId="6BF27AFB" w14:textId="77777777" w:rsidR="00FD398F" w:rsidRDefault="00175B35" w:rsidP="00B72A52">
      <w:pPr>
        <w:pStyle w:val="a3"/>
        <w:tabs>
          <w:tab w:val="left" w:pos="5991"/>
        </w:tabs>
        <w:ind w:leftChars="257" w:left="565"/>
      </w:pPr>
      <w:r w:rsidRPr="00B72A52">
        <w:rPr>
          <w:rFonts w:hint="eastAsia"/>
          <w:spacing w:val="240"/>
          <w:fitText w:val="1200" w:id="-1539144448"/>
          <w:lang w:eastAsia="ja-JP"/>
        </w:rPr>
        <w:t>代理</w:t>
      </w:r>
      <w:r w:rsidRPr="00B72A52">
        <w:rPr>
          <w:rFonts w:hint="eastAsia"/>
          <w:fitText w:val="1200" w:id="-1539144448"/>
          <w:lang w:eastAsia="ja-JP"/>
        </w:rPr>
        <w:t>人</w:t>
      </w:r>
      <w:r w:rsidR="00977427">
        <w:tab/>
      </w:r>
    </w:p>
    <w:sectPr w:rsidR="00FD398F">
      <w:type w:val="continuous"/>
      <w:pgSz w:w="11910" w:h="16840"/>
      <w:pgMar w:top="1580" w:right="160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FD398F"/>
    <w:rsid w:val="00175B35"/>
    <w:rsid w:val="005D0C54"/>
    <w:rsid w:val="00662064"/>
    <w:rsid w:val="008309CF"/>
    <w:rsid w:val="009149F5"/>
    <w:rsid w:val="00977427"/>
    <w:rsid w:val="00B4393F"/>
    <w:rsid w:val="00B654F8"/>
    <w:rsid w:val="00B72A52"/>
    <w:rsid w:val="00B95097"/>
    <w:rsid w:val="00C66E4A"/>
    <w:rsid w:val="00E12530"/>
    <w:rsid w:val="00E5368B"/>
    <w:rsid w:val="00F71A11"/>
    <w:rsid w:val="00FD39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v:textbox inset="5.85pt,.7pt,5.85pt,.7pt"/>
      <o:colormenu v:ext="edit" fillcolor="none"/>
    </o:shapedefaults>
    <o:shapelayout v:ext="edit">
      <o:idmap v:ext="edit" data="1"/>
    </o:shapelayout>
  </w:shapeDefaults>
  <w:decimalSymbol w:val="."/>
  <w:listSeparator w:val=","/>
  <w14:docId w14:val="479484ED"/>
  <w15:docId w15:val="{4852DD63-1FB3-4686-8A5A-4108E218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pPr>
      <w:spacing w:before="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49</Words>
  <Characters>283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このことについては、従来より業務の円滑な実施に必要な場合に森林管理署及び森林管理事務所（以下「森林管理署等という」）で行</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2022-04-01T04:17:00Z</dcterms:created>
  <dcterms:modified xsi:type="dcterms:W3CDTF">2026-04-16T23:04:00Z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2021-03-12T00:00:00Z</vt:filetime>
  </property>
  <property fmtid="{D5CDD505-2E9C-101B-9397-08002B2CF9AE}" pid="3" name="LastSaved">
    <vt:filetime>2022-04-01T00:00:00Z</vt:filetime>
  </property>
</Properties>
</file>