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glossary/fontTable.xml" ContentType="application/vnd.openxmlformats-officedocument.wordprocessingml.fontTable+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1E5" w:rsidRPr="00FE5595" w:rsidRDefault="00FE5595" w:rsidP="00FE5595">
      <w:pPr>
        <w:pStyle w:val="10"/>
        <w:shd w:val="clear" w:color="auto" w:fill="auto"/>
        <w:snapToGrid w:val="0"/>
        <w:spacing w:after="100"/>
        <w:rPr>
          <w:rFonts w:ascii="游ゴシック" w:eastAsia="游ゴシック" w:hAnsi="游ゴシック"/>
        </w:rPr>
      </w:pPr>
      <w:r w:rsidRPr="00FE5595">
        <w:rPr>
          <w:rFonts w:ascii="游ゴシック" w:eastAsia="游ゴシック" w:hAnsi="游ゴシック"/>
        </w:rPr>
        <w:t>農林水産業・食品産業の作業安全のための規範(個別規範：林業)</w:t>
      </w:r>
    </w:p>
    <w:p w:rsidR="003321E5" w:rsidRPr="00FE5595" w:rsidRDefault="00FE5595" w:rsidP="00FE5595">
      <w:pPr>
        <w:pStyle w:val="10"/>
        <w:shd w:val="clear" w:color="auto" w:fill="auto"/>
        <w:snapToGrid w:val="0"/>
        <w:spacing w:after="0"/>
        <w:ind w:left="3178"/>
        <w:jc w:val="left"/>
        <w:rPr>
          <w:rFonts w:ascii="游ゴシック" w:eastAsia="游ゴシック" w:hAnsi="游ゴシック"/>
        </w:rPr>
      </w:pPr>
      <w:r w:rsidRPr="00FE5595">
        <w:rPr>
          <w:rFonts w:ascii="游ゴシック" w:eastAsia="游ゴシック" w:hAnsi="游ゴシック"/>
        </w:rPr>
        <w:t>事業者向け チェックシート</w:t>
      </w:r>
    </w:p>
    <w:p w:rsidR="003321E5" w:rsidRPr="00FE5595" w:rsidRDefault="00FE5595" w:rsidP="00FE5595">
      <w:pPr>
        <w:pStyle w:val="10"/>
        <w:shd w:val="clear" w:color="auto" w:fill="auto"/>
        <w:snapToGrid w:val="0"/>
        <w:jc w:val="right"/>
        <w:rPr>
          <w:rFonts w:ascii="游ゴシック" w:eastAsia="游ゴシック" w:hAnsi="游ゴシック"/>
          <w:b w:val="0"/>
        </w:rPr>
      </w:pPr>
      <w:r>
        <w:rPr>
          <w:rFonts w:ascii="游ゴシック" w:eastAsia="游ゴシック" w:hAnsi="游ゴシック"/>
          <w:b w:val="0"/>
          <w:lang w:val="en-US" w:bidi="en-US"/>
        </w:rPr>
        <w:t>令和</w:t>
      </w:r>
      <w:r w:rsidR="00DE3A3C">
        <w:rPr>
          <w:rFonts w:ascii="游ゴシック" w:eastAsia="游ゴシック" w:hAnsi="游ゴシック" w:hint="eastAsia"/>
          <w:b w:val="0"/>
          <w:lang w:val="en-US" w:bidi="en-US"/>
        </w:rPr>
        <w:t xml:space="preserve">　　</w:t>
      </w:r>
      <w:r>
        <w:rPr>
          <w:rFonts w:ascii="游ゴシック" w:eastAsia="游ゴシック" w:hAnsi="游ゴシック"/>
          <w:b w:val="0"/>
          <w:lang w:val="en-US" w:bidi="en-US"/>
        </w:rPr>
        <w:t>年</w:t>
      </w:r>
      <w:r>
        <w:rPr>
          <w:rFonts w:ascii="游ゴシック" w:eastAsia="游ゴシック" w:hAnsi="游ゴシック" w:hint="eastAsia"/>
          <w:b w:val="0"/>
          <w:lang w:val="en-US" w:bidi="en-US"/>
        </w:rPr>
        <w:t xml:space="preserve">　　</w:t>
      </w:r>
      <w:r w:rsidRPr="00FE5595">
        <w:rPr>
          <w:rFonts w:ascii="游ゴシック" w:eastAsia="游ゴシック" w:hAnsi="游ゴシック"/>
          <w:b w:val="0"/>
          <w:lang w:val="en-US" w:bidi="en-US"/>
        </w:rPr>
        <w:t>月</w:t>
      </w:r>
      <w:r>
        <w:rPr>
          <w:rFonts w:ascii="游ゴシック" w:eastAsia="游ゴシック" w:hAnsi="游ゴシック"/>
          <w:b w:val="0"/>
          <w:lang w:val="en-US" w:bidi="en-US"/>
        </w:rPr>
        <w:t xml:space="preserve"> </w:t>
      </w:r>
      <w:r>
        <w:rPr>
          <w:rFonts w:ascii="游ゴシック" w:eastAsia="游ゴシック" w:hAnsi="游ゴシック" w:hint="eastAsia"/>
          <w:b w:val="0"/>
          <w:lang w:val="en-US" w:bidi="en-US"/>
        </w:rPr>
        <w:t xml:space="preserve">　　</w:t>
      </w:r>
      <w:r w:rsidRPr="00FE5595">
        <w:rPr>
          <w:rFonts w:ascii="游ゴシック" w:eastAsia="游ゴシック" w:hAnsi="游ゴシック"/>
          <w:b w:val="0"/>
          <w:lang w:val="en-US" w:bidi="en-US"/>
        </w:rPr>
        <w:t xml:space="preserve"> </w:t>
      </w:r>
      <w:r w:rsidRPr="00FE5595">
        <w:rPr>
          <w:rFonts w:ascii="游ゴシック" w:eastAsia="游ゴシック" w:hAnsi="游ゴシック"/>
          <w:b w:val="0"/>
        </w:rPr>
        <w:t>日</w:t>
      </w:r>
    </w:p>
    <w:p w:rsidR="003321E5" w:rsidRDefault="00FE5595" w:rsidP="00FE5595">
      <w:pPr>
        <w:pStyle w:val="10"/>
        <w:shd w:val="clear" w:color="auto" w:fill="auto"/>
        <w:snapToGrid w:val="0"/>
        <w:spacing w:after="0"/>
        <w:jc w:val="right"/>
      </w:pPr>
      <w:r w:rsidRPr="00FE5595">
        <w:rPr>
          <w:rFonts w:ascii="游ゴシック" w:eastAsia="游ゴシック" w:hAnsi="游ゴシック"/>
          <w:b w:val="0"/>
        </w:rPr>
        <w:t>林野庁</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4066"/>
        <w:gridCol w:w="5568"/>
      </w:tblGrid>
      <w:tr w:rsidR="003321E5" w:rsidTr="00FE5595">
        <w:trPr>
          <w:trHeight w:hRule="exact" w:val="514"/>
          <w:jc w:val="center"/>
        </w:trPr>
        <w:tc>
          <w:tcPr>
            <w:tcW w:w="4066" w:type="dxa"/>
            <w:tcBorders>
              <w:top w:val="single" w:sz="4" w:space="0" w:color="auto"/>
              <w:left w:val="single" w:sz="4" w:space="0" w:color="auto"/>
            </w:tcBorders>
            <w:shd w:val="clear" w:color="auto" w:fill="C1DEAD"/>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事業者名</w:t>
            </w:r>
          </w:p>
        </w:tc>
        <w:tc>
          <w:tcPr>
            <w:tcW w:w="5568" w:type="dxa"/>
            <w:tcBorders>
              <w:top w:val="single" w:sz="4" w:space="0" w:color="auto"/>
              <w:left w:val="single" w:sz="4" w:space="0" w:color="auto"/>
              <w:right w:val="single" w:sz="4" w:space="0" w:color="auto"/>
            </w:tcBorders>
            <w:shd w:val="clear" w:color="auto" w:fill="FFFFFF"/>
          </w:tcPr>
          <w:p w:rsidR="003321E5" w:rsidRPr="00FE5595" w:rsidRDefault="003321E5" w:rsidP="00FE5595">
            <w:pPr>
              <w:snapToGrid w:val="0"/>
              <w:rPr>
                <w:rFonts w:asciiTheme="minorHAnsi" w:eastAsiaTheme="minorHAnsi" w:hAnsiTheme="minorHAnsi"/>
                <w:sz w:val="10"/>
                <w:szCs w:val="10"/>
              </w:rPr>
            </w:pPr>
          </w:p>
        </w:tc>
      </w:tr>
      <w:tr w:rsidR="003321E5" w:rsidTr="00FE5595">
        <w:trPr>
          <w:trHeight w:hRule="exact" w:val="504"/>
          <w:jc w:val="center"/>
        </w:trPr>
        <w:tc>
          <w:tcPr>
            <w:tcW w:w="4066" w:type="dxa"/>
            <w:tcBorders>
              <w:top w:val="single" w:sz="4" w:space="0" w:color="auto"/>
              <w:left w:val="single" w:sz="4" w:space="0" w:color="auto"/>
            </w:tcBorders>
            <w:shd w:val="clear" w:color="auto" w:fill="C1DEAD"/>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記入者 役職・氏名</w:t>
            </w:r>
          </w:p>
        </w:tc>
        <w:tc>
          <w:tcPr>
            <w:tcW w:w="5568" w:type="dxa"/>
            <w:tcBorders>
              <w:top w:val="single" w:sz="4" w:space="0" w:color="auto"/>
              <w:left w:val="single" w:sz="4" w:space="0" w:color="auto"/>
              <w:right w:val="single" w:sz="4" w:space="0" w:color="auto"/>
            </w:tcBorders>
            <w:shd w:val="clear" w:color="auto" w:fill="FFFFFF"/>
          </w:tcPr>
          <w:p w:rsidR="003321E5" w:rsidRPr="00FE5595" w:rsidRDefault="003321E5" w:rsidP="00FE5595">
            <w:pPr>
              <w:snapToGrid w:val="0"/>
              <w:rPr>
                <w:rFonts w:asciiTheme="minorHAnsi" w:eastAsiaTheme="minorHAnsi" w:hAnsiTheme="minorHAnsi"/>
                <w:sz w:val="10"/>
                <w:szCs w:val="10"/>
              </w:rPr>
            </w:pPr>
          </w:p>
        </w:tc>
      </w:tr>
      <w:tr w:rsidR="003321E5" w:rsidTr="00DE3A3C">
        <w:trPr>
          <w:trHeight w:hRule="exact" w:val="717"/>
          <w:jc w:val="center"/>
        </w:trPr>
        <w:tc>
          <w:tcPr>
            <w:tcW w:w="4066" w:type="dxa"/>
            <w:tcBorders>
              <w:top w:val="single" w:sz="4" w:space="0" w:color="auto"/>
              <w:left w:val="single" w:sz="4" w:space="0" w:color="auto"/>
            </w:tcBorders>
            <w:shd w:val="clear" w:color="auto" w:fill="C1DEAD"/>
            <w:vAlign w:val="center"/>
          </w:tcPr>
          <w:p w:rsidR="00DE3A3C" w:rsidRDefault="00FE5595" w:rsidP="00DE3A3C">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業種</w:t>
            </w:r>
          </w:p>
          <w:p w:rsidR="003321E5" w:rsidRPr="00FE5595" w:rsidRDefault="00FE5595" w:rsidP="00DE3A3C">
            <w:pPr>
              <w:pStyle w:val="12"/>
              <w:shd w:val="clear" w:color="auto" w:fill="auto"/>
              <w:snapToGrid w:val="0"/>
              <w:jc w:val="center"/>
              <w:rPr>
                <w:rFonts w:asciiTheme="minorHAnsi" w:eastAsiaTheme="minorHAnsi" w:hAnsiTheme="minorHAnsi"/>
                <w:sz w:val="20"/>
                <w:szCs w:val="20"/>
              </w:rPr>
            </w:pPr>
            <w:r w:rsidRPr="00FE5595">
              <w:rPr>
                <w:rFonts w:asciiTheme="minorHAnsi" w:eastAsiaTheme="minorHAnsi" w:hAnsiTheme="minorHAnsi"/>
                <w:sz w:val="20"/>
                <w:szCs w:val="20"/>
                <w:lang w:val="en-US" w:bidi="en-US"/>
              </w:rPr>
              <w:t>(○を付</w:t>
            </w:r>
            <w:bookmarkStart w:id="0" w:name="_GoBack"/>
            <w:bookmarkEnd w:id="0"/>
            <w:r w:rsidRPr="00FE5595">
              <w:rPr>
                <w:rFonts w:asciiTheme="minorHAnsi" w:eastAsiaTheme="minorHAnsi" w:hAnsiTheme="minorHAnsi"/>
                <w:sz w:val="20"/>
                <w:szCs w:val="20"/>
                <w:lang w:val="en-US" w:bidi="en-US"/>
              </w:rPr>
              <w:t>ける。複数選択可)</w:t>
            </w:r>
          </w:p>
        </w:tc>
        <w:tc>
          <w:tcPr>
            <w:tcW w:w="5568" w:type="dxa"/>
            <w:tcBorders>
              <w:top w:val="single" w:sz="4" w:space="0" w:color="auto"/>
              <w:left w:val="single" w:sz="4" w:space="0" w:color="auto"/>
              <w:right w:val="single" w:sz="4" w:space="0" w:color="auto"/>
            </w:tcBorders>
            <w:shd w:val="clear" w:color="auto" w:fill="FFFFFF"/>
            <w:vAlign w:val="center"/>
          </w:tcPr>
          <w:p w:rsidR="003321E5" w:rsidRPr="00FE5595" w:rsidRDefault="00FE5595" w:rsidP="00FE5595">
            <w:pPr>
              <w:pStyle w:val="12"/>
              <w:shd w:val="clear" w:color="auto" w:fill="auto"/>
              <w:tabs>
                <w:tab w:val="left" w:pos="4798"/>
              </w:tabs>
              <w:snapToGrid w:val="0"/>
              <w:ind w:left="680"/>
              <w:jc w:val="both"/>
              <w:rPr>
                <w:rFonts w:asciiTheme="minorHAnsi" w:eastAsiaTheme="minorHAnsi" w:hAnsiTheme="minorHAnsi"/>
              </w:rPr>
            </w:pPr>
            <w:r w:rsidRPr="00FE5595">
              <w:rPr>
                <w:rFonts w:asciiTheme="minorHAnsi" w:eastAsiaTheme="minorHAnsi" w:hAnsiTheme="minorHAnsi"/>
              </w:rPr>
              <w:t>素材生産／造林・保育／その他(</w:t>
            </w:r>
            <w:r w:rsidRPr="00FE5595">
              <w:rPr>
                <w:rFonts w:asciiTheme="minorHAnsi" w:eastAsiaTheme="minorHAnsi" w:hAnsiTheme="minorHAnsi"/>
              </w:rPr>
              <w:tab/>
              <w:t>)</w:t>
            </w:r>
          </w:p>
        </w:tc>
      </w:tr>
      <w:tr w:rsidR="003321E5" w:rsidTr="00FE5595">
        <w:trPr>
          <w:trHeight w:hRule="exact" w:val="504"/>
          <w:jc w:val="center"/>
        </w:trPr>
        <w:tc>
          <w:tcPr>
            <w:tcW w:w="4066" w:type="dxa"/>
            <w:tcBorders>
              <w:top w:val="single" w:sz="4" w:space="0" w:color="auto"/>
              <w:left w:val="single" w:sz="4" w:space="0" w:color="auto"/>
            </w:tcBorders>
            <w:shd w:val="clear" w:color="auto" w:fill="C1DEAD"/>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雇用労働者の有無</w:t>
            </w:r>
          </w:p>
        </w:tc>
        <w:tc>
          <w:tcPr>
            <w:tcW w:w="5568" w:type="dxa"/>
            <w:tcBorders>
              <w:top w:val="single" w:sz="4" w:space="0" w:color="auto"/>
              <w:left w:val="single" w:sz="4" w:space="0" w:color="auto"/>
              <w:right w:val="single" w:sz="4" w:space="0" w:color="auto"/>
            </w:tcBorders>
            <w:shd w:val="clear" w:color="auto" w:fill="FFFFFF"/>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 xml:space="preserve">有 </w:t>
            </w:r>
            <w:r w:rsidRPr="00FE5595">
              <w:rPr>
                <w:rFonts w:asciiTheme="minorHAnsi" w:eastAsiaTheme="minorHAnsi" w:hAnsiTheme="minorHAnsi"/>
                <w:lang w:val="en-US" w:eastAsia="en-US" w:bidi="en-US"/>
              </w:rPr>
              <w:t xml:space="preserve">／ </w:t>
            </w:r>
            <w:r w:rsidRPr="00FE5595">
              <w:rPr>
                <w:rFonts w:asciiTheme="minorHAnsi" w:eastAsiaTheme="minorHAnsi" w:hAnsiTheme="minorHAnsi"/>
              </w:rPr>
              <w:t>無</w:t>
            </w:r>
          </w:p>
        </w:tc>
      </w:tr>
      <w:tr w:rsidR="003321E5" w:rsidTr="00FE5595">
        <w:trPr>
          <w:trHeight w:hRule="exact" w:val="514"/>
          <w:jc w:val="center"/>
        </w:trPr>
        <w:tc>
          <w:tcPr>
            <w:tcW w:w="4066" w:type="dxa"/>
            <w:tcBorders>
              <w:top w:val="single" w:sz="4" w:space="0" w:color="auto"/>
              <w:left w:val="single" w:sz="4" w:space="0" w:color="auto"/>
              <w:bottom w:val="single" w:sz="4" w:space="0" w:color="auto"/>
            </w:tcBorders>
            <w:shd w:val="clear" w:color="auto" w:fill="C1DEAD"/>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記入日</w:t>
            </w:r>
          </w:p>
        </w:tc>
        <w:tc>
          <w:tcPr>
            <w:tcW w:w="5568" w:type="dxa"/>
            <w:tcBorders>
              <w:top w:val="single" w:sz="4" w:space="0" w:color="auto"/>
              <w:left w:val="single" w:sz="4" w:space="0" w:color="auto"/>
              <w:bottom w:val="single" w:sz="4" w:space="0" w:color="auto"/>
              <w:right w:val="single" w:sz="4" w:space="0" w:color="auto"/>
            </w:tcBorders>
            <w:shd w:val="clear" w:color="auto" w:fill="FFFFFF"/>
            <w:vAlign w:val="center"/>
          </w:tcPr>
          <w:p w:rsidR="003321E5" w:rsidRPr="00FE5595" w:rsidRDefault="00FE5595" w:rsidP="00FE5595">
            <w:pPr>
              <w:pStyle w:val="12"/>
              <w:shd w:val="clear" w:color="auto" w:fill="auto"/>
              <w:snapToGrid w:val="0"/>
              <w:jc w:val="center"/>
              <w:rPr>
                <w:rFonts w:asciiTheme="minorHAnsi" w:eastAsiaTheme="minorHAnsi" w:hAnsiTheme="minorHAnsi"/>
              </w:rPr>
            </w:pPr>
            <w:r w:rsidRPr="00FE5595">
              <w:rPr>
                <w:rFonts w:asciiTheme="minorHAnsi" w:eastAsiaTheme="minorHAnsi" w:hAnsiTheme="minorHAnsi"/>
              </w:rPr>
              <w:t>令和</w:t>
            </w:r>
            <w:r>
              <w:rPr>
                <w:rFonts w:asciiTheme="minorHAnsi" w:eastAsiaTheme="minorHAnsi" w:hAnsiTheme="minorHAnsi" w:hint="eastAsia"/>
              </w:rPr>
              <w:t xml:space="preserve">　　</w:t>
            </w:r>
            <w:r w:rsidRPr="00FE5595">
              <w:rPr>
                <w:rFonts w:asciiTheme="minorHAnsi" w:eastAsiaTheme="minorHAnsi" w:hAnsiTheme="minorHAnsi"/>
              </w:rPr>
              <w:t>年</w:t>
            </w:r>
            <w:r>
              <w:rPr>
                <w:rFonts w:asciiTheme="minorHAnsi" w:eastAsiaTheme="minorHAnsi" w:hAnsiTheme="minorHAnsi" w:hint="eastAsia"/>
              </w:rPr>
              <w:t xml:space="preserve">　　</w:t>
            </w:r>
            <w:r w:rsidRPr="00FE5595">
              <w:rPr>
                <w:rFonts w:asciiTheme="minorHAnsi" w:eastAsiaTheme="minorHAnsi" w:hAnsiTheme="minorHAnsi"/>
              </w:rPr>
              <w:t>月</w:t>
            </w:r>
            <w:r>
              <w:rPr>
                <w:rFonts w:asciiTheme="minorHAnsi" w:eastAsiaTheme="minorHAnsi" w:hAnsiTheme="minorHAnsi" w:hint="eastAsia"/>
              </w:rPr>
              <w:t xml:space="preserve">　　</w:t>
            </w:r>
            <w:r w:rsidRPr="00FE5595">
              <w:rPr>
                <w:rFonts w:asciiTheme="minorHAnsi" w:eastAsiaTheme="minorHAnsi" w:hAnsiTheme="minorHAnsi"/>
              </w:rPr>
              <w:t>日</w:t>
            </w:r>
          </w:p>
        </w:tc>
      </w:tr>
    </w:tbl>
    <w:p w:rsidR="003321E5" w:rsidRDefault="003321E5" w:rsidP="00FE5595">
      <w:pPr>
        <w:snapToGrid w:val="0"/>
        <w:spacing w:after="359" w:line="1" w:lineRule="exact"/>
        <w:rPr>
          <w:lang w:eastAsia="ja-JP"/>
        </w:rPr>
      </w:pPr>
    </w:p>
    <w:p w:rsidR="003321E5" w:rsidRPr="00FE5595" w:rsidRDefault="00FE5595" w:rsidP="00FE5595">
      <w:pPr>
        <w:pStyle w:val="14"/>
        <w:shd w:val="clear" w:color="auto" w:fill="auto"/>
        <w:snapToGrid w:val="0"/>
        <w:ind w:left="91"/>
        <w:rPr>
          <w:rFonts w:asciiTheme="minorEastAsia" w:eastAsiaTheme="minorEastAsia" w:hAnsiTheme="minorEastAsia"/>
        </w:rPr>
      </w:pPr>
      <w:r w:rsidRPr="00FE5595">
        <w:rPr>
          <w:rFonts w:asciiTheme="minorEastAsia" w:eastAsiaTheme="minorEastAsia" w:hAnsiTheme="minorEastAsia"/>
        </w:rPr>
        <w:t>現在の取組状況をご記入下さい。</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1142"/>
        <w:gridCol w:w="6096"/>
        <w:gridCol w:w="2396"/>
      </w:tblGrid>
      <w:tr w:rsidR="003321E5" w:rsidRPr="00FE5595" w:rsidTr="00FE5595">
        <w:trPr>
          <w:trHeight w:hRule="exact" w:val="1603"/>
          <w:jc w:val="center"/>
        </w:trPr>
        <w:tc>
          <w:tcPr>
            <w:tcW w:w="7238" w:type="dxa"/>
            <w:gridSpan w:val="2"/>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center"/>
              <w:rPr>
                <w:rFonts w:ascii="游ゴシック" w:eastAsia="游ゴシック" w:hAnsi="游ゴシック"/>
                <w:color w:val="auto"/>
              </w:rPr>
            </w:pPr>
            <w:r w:rsidRPr="00FE5595">
              <w:rPr>
                <w:rFonts w:ascii="游ゴシック" w:eastAsia="游ゴシック" w:hAnsi="游ゴシック" w:cs="ＭＳ ゴシック"/>
                <w:color w:val="auto"/>
              </w:rPr>
              <w:t>具体的な事項</w:t>
            </w:r>
          </w:p>
        </w:tc>
        <w:tc>
          <w:tcPr>
            <w:tcW w:w="2396" w:type="dxa"/>
            <w:tcBorders>
              <w:top w:val="single" w:sz="4" w:space="0" w:color="auto"/>
              <w:left w:val="single" w:sz="4" w:space="0" w:color="auto"/>
              <w:right w:val="single" w:sz="4" w:space="0" w:color="auto"/>
            </w:tcBorders>
            <w:shd w:val="clear" w:color="auto" w:fill="FFFFFF"/>
            <w:vAlign w:val="bottom"/>
          </w:tcPr>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s="ＭＳ ゴシック"/>
                <w:color w:val="auto"/>
                <w:sz w:val="20"/>
                <w:szCs w:val="20"/>
                <w:lang w:val="en-US" w:bidi="en-US"/>
              </w:rPr>
            </w:pPr>
            <w:r w:rsidRPr="00FE5595">
              <w:rPr>
                <w:rFonts w:ascii="游ゴシック" w:eastAsia="游ゴシック" w:hAnsi="游ゴシック" w:cs="ＭＳ ゴシック"/>
                <w:color w:val="auto"/>
                <w:sz w:val="20"/>
                <w:szCs w:val="20"/>
                <w:lang w:val="en-US" w:bidi="en-US"/>
              </w:rPr>
              <w:t>○</w:t>
            </w: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w:t>
            </w:r>
          </w:p>
          <w:p w:rsidR="003321E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lang w:val="en-US" w:bidi="en-US"/>
              </w:rPr>
              <w:t>×</w:t>
            </w: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実施していない</w:t>
            </w:r>
          </w:p>
          <w:p w:rsidR="003321E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今後、実施予定</w:t>
            </w:r>
          </w:p>
          <w:p w:rsidR="003321E5" w:rsidRPr="00FE5595" w:rsidRDefault="00FE5595" w:rsidP="00FE5595">
            <w:pPr>
              <w:pStyle w:val="12"/>
              <w:shd w:val="clear" w:color="auto" w:fill="auto"/>
              <w:autoSpaceDE w:val="0"/>
              <w:autoSpaceDN w:val="0"/>
              <w:snapToGrid w:val="0"/>
              <w:spacing w:after="180"/>
              <w:jc w:val="both"/>
              <w:rPr>
                <w:rFonts w:ascii="游ゴシック" w:eastAsia="游ゴシック" w:hAnsi="游ゴシック"/>
                <w:color w:val="auto"/>
                <w:sz w:val="16"/>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該当しない</w:t>
            </w:r>
          </w:p>
        </w:tc>
      </w:tr>
      <w:tr w:rsidR="003321E5" w:rsidTr="00FE5595">
        <w:trPr>
          <w:trHeight w:hRule="exact" w:val="514"/>
          <w:jc w:val="center"/>
        </w:trPr>
        <w:tc>
          <w:tcPr>
            <w:tcW w:w="1142" w:type="dxa"/>
            <w:tcBorders>
              <w:top w:val="single" w:sz="4" w:space="0" w:color="auto"/>
              <w:left w:val="single" w:sz="4" w:space="0" w:color="auto"/>
            </w:tcBorders>
            <w:shd w:val="clear" w:color="auto" w:fill="C1DEAD"/>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1</w:t>
            </w:r>
          </w:p>
        </w:tc>
        <w:tc>
          <w:tcPr>
            <w:tcW w:w="6096" w:type="dxa"/>
            <w:tcBorders>
              <w:top w:val="single" w:sz="4" w:space="0" w:color="auto"/>
              <w:left w:val="single" w:sz="4" w:space="0" w:color="auto"/>
            </w:tcBorders>
            <w:shd w:val="clear" w:color="auto" w:fill="C1DEAD"/>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作業安全確保のために必要な対策を講じる</w:t>
            </w:r>
          </w:p>
        </w:tc>
        <w:tc>
          <w:tcPr>
            <w:tcW w:w="2396" w:type="dxa"/>
            <w:tcBorders>
              <w:top w:val="single" w:sz="4" w:space="0" w:color="auto"/>
              <w:left w:val="single" w:sz="4" w:space="0" w:color="auto"/>
              <w:right w:val="single" w:sz="4" w:space="0" w:color="auto"/>
            </w:tcBorders>
            <w:shd w:val="clear" w:color="auto" w:fill="C1DEAD"/>
          </w:tcPr>
          <w:p w:rsidR="003321E5" w:rsidRDefault="003321E5" w:rsidP="00FE5595">
            <w:pPr>
              <w:snapToGrid w:val="0"/>
              <w:rPr>
                <w:sz w:val="10"/>
                <w:szCs w:val="10"/>
                <w:lang w:eastAsia="ja-JP"/>
              </w:rPr>
            </w:pPr>
          </w:p>
        </w:tc>
      </w:tr>
      <w:tr w:rsidR="003321E5" w:rsidTr="00FE5595">
        <w:trPr>
          <w:trHeight w:hRule="exact" w:val="562"/>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人的対応力の向上</w:t>
            </w:r>
          </w:p>
        </w:tc>
        <w:tc>
          <w:tcPr>
            <w:tcW w:w="2396" w:type="dxa"/>
            <w:tcBorders>
              <w:top w:val="single" w:sz="4" w:space="0" w:color="auto"/>
              <w:left w:val="single" w:sz="4" w:space="0" w:color="auto"/>
              <w:right w:val="single" w:sz="4" w:space="0" w:color="auto"/>
            </w:tcBorders>
            <w:shd w:val="clear" w:color="auto" w:fill="E2F0D9"/>
          </w:tcPr>
          <w:p w:rsidR="003321E5" w:rsidRDefault="003321E5" w:rsidP="00FE5595">
            <w:pPr>
              <w:snapToGrid w:val="0"/>
              <w:rPr>
                <w:sz w:val="10"/>
                <w:szCs w:val="10"/>
              </w:rPr>
            </w:pPr>
          </w:p>
        </w:tc>
      </w:tr>
      <w:tr w:rsidR="003321E5" w:rsidTr="00FE5595">
        <w:trPr>
          <w:trHeight w:hRule="exact" w:val="835"/>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作業事故防止に向けた方針を表明し、具体的な目標を設定する。</w:t>
            </w:r>
          </w:p>
        </w:tc>
        <w:sdt>
          <w:sdtPr>
            <w:rPr>
              <w:rFonts w:asciiTheme="minorHAnsi" w:eastAsiaTheme="minorHAnsi" w:hAnsiTheme="minorHAnsi"/>
              <w:szCs w:val="40"/>
              <w:lang w:eastAsia="ja-JP"/>
            </w:rPr>
            <w:id w:val="-1703702107"/>
            <w:placeholder>
              <w:docPart w:val="DefaultPlaceholder_-1854013439"/>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FE5595">
                <w:pPr>
                  <w:snapToGrid w:val="0"/>
                  <w:jc w:val="center"/>
                  <w:rPr>
                    <w:rFonts w:asciiTheme="minorHAnsi" w:eastAsiaTheme="minorHAnsi" w:hAnsiTheme="minorHAnsi"/>
                    <w:szCs w:val="40"/>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1-(1)-②</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知識、経験等を踏まえて、安全対策の責任者や担当者を選任する。</w:t>
            </w:r>
          </w:p>
        </w:tc>
        <w:sdt>
          <w:sdtPr>
            <w:rPr>
              <w:rFonts w:asciiTheme="minorHAnsi" w:eastAsiaTheme="minorHAnsi" w:hAnsiTheme="minorHAnsi"/>
              <w:szCs w:val="40"/>
              <w:lang w:eastAsia="ja-JP"/>
            </w:rPr>
            <w:id w:val="731577435"/>
            <w:placeholder>
              <w:docPart w:val="106048E4FF1E4D598392B2158F01DE55"/>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DE3A3C">
        <w:trPr>
          <w:trHeight w:hRule="exact" w:val="1099"/>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1-(1)-③</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作業安全に関する研修・教育等を受ける。また、作業安全に関する最新の知見や情報の幅広い収集に努める。</w:t>
            </w:r>
          </w:p>
        </w:tc>
        <w:sdt>
          <w:sdtPr>
            <w:rPr>
              <w:rFonts w:asciiTheme="minorHAnsi" w:eastAsiaTheme="minorHAnsi" w:hAnsiTheme="minorHAnsi"/>
              <w:szCs w:val="40"/>
              <w:lang w:eastAsia="ja-JP"/>
            </w:rPr>
            <w:id w:val="-789209319"/>
            <w:placeholder>
              <w:docPart w:val="BA2CD10594C648C1B496546B0A78A239"/>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DE3A3C">
        <w:trPr>
          <w:trHeight w:hRule="exact" w:val="835"/>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1-(1)-④</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適切な技能や免許等が必要な業務には、有資格者を就かせる。</w:t>
            </w:r>
          </w:p>
        </w:tc>
        <w:sdt>
          <w:sdtPr>
            <w:rPr>
              <w:rFonts w:asciiTheme="minorHAnsi" w:eastAsiaTheme="minorHAnsi" w:hAnsiTheme="minorHAnsi"/>
              <w:szCs w:val="40"/>
              <w:lang w:eastAsia="ja-JP"/>
            </w:rPr>
            <w:id w:val="681718063"/>
            <w:placeholder>
              <w:docPart w:val="2DBB6A5D116E478395500457A77FE8E0"/>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1-(1)-⑤</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職場での朝礼や定期的な集会等により、作業の計画や安全意識を周知・徹底する。</w:t>
            </w:r>
          </w:p>
        </w:tc>
        <w:sdt>
          <w:sdtPr>
            <w:rPr>
              <w:rFonts w:asciiTheme="minorHAnsi" w:eastAsiaTheme="minorHAnsi" w:hAnsiTheme="minorHAnsi"/>
              <w:szCs w:val="40"/>
              <w:lang w:eastAsia="ja-JP"/>
            </w:rPr>
            <w:id w:val="81351052"/>
            <w:placeholder>
              <w:docPart w:val="52FA3D0ACC704EAD8A08AB157929E32C"/>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DE3A3C">
        <w:trPr>
          <w:trHeight w:hRule="exact" w:val="49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1-(1)-⑥</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安全対策の推進に向け、従事者の提案を促す。</w:t>
            </w:r>
          </w:p>
        </w:tc>
        <w:sdt>
          <w:sdtPr>
            <w:rPr>
              <w:rFonts w:asciiTheme="minorHAnsi" w:eastAsiaTheme="minorHAnsi" w:hAnsiTheme="minorHAnsi"/>
              <w:szCs w:val="40"/>
              <w:lang w:eastAsia="ja-JP"/>
            </w:rPr>
            <w:id w:val="92147616"/>
            <w:placeholder>
              <w:docPart w:val="3DB2C08B2B8B43109DD9CFEB78711B2F"/>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FE5595">
        <w:trPr>
          <w:trHeight w:hRule="exact" w:val="566"/>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1-(2)</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作業安全のためのルールや手順の順守</w:t>
            </w:r>
          </w:p>
        </w:tc>
        <w:tc>
          <w:tcPr>
            <w:tcW w:w="2396" w:type="dxa"/>
            <w:tcBorders>
              <w:top w:val="single" w:sz="4" w:space="0" w:color="auto"/>
              <w:left w:val="single" w:sz="4" w:space="0" w:color="auto"/>
              <w:right w:val="single" w:sz="4" w:space="0" w:color="auto"/>
            </w:tcBorders>
            <w:shd w:val="clear" w:color="auto" w:fill="E2F0D9"/>
          </w:tcPr>
          <w:p w:rsidR="003321E5" w:rsidRPr="00DE3A3C" w:rsidRDefault="003321E5" w:rsidP="00FE5595">
            <w:pPr>
              <w:snapToGrid w:val="0"/>
              <w:rPr>
                <w:rFonts w:asciiTheme="minorHAnsi" w:eastAsiaTheme="minorHAnsi" w:hAnsiTheme="minorHAnsi"/>
                <w:sz w:val="28"/>
                <w:szCs w:val="10"/>
                <w:lang w:eastAsia="ja-JP"/>
              </w:rPr>
            </w:pPr>
          </w:p>
        </w:tc>
      </w:tr>
      <w:tr w:rsidR="003321E5" w:rsidTr="00DE3A3C">
        <w:trPr>
          <w:trHeight w:hRule="exact" w:val="672"/>
          <w:jc w:val="center"/>
        </w:trPr>
        <w:tc>
          <w:tcPr>
            <w:tcW w:w="1142" w:type="dxa"/>
            <w:tcBorders>
              <w:top w:val="single" w:sz="4" w:space="0" w:color="auto"/>
              <w:left w:val="single" w:sz="4" w:space="0" w:color="auto"/>
              <w:bottom w:val="single" w:sz="4" w:space="0" w:color="auto"/>
            </w:tcBorders>
            <w:shd w:val="clear" w:color="auto" w:fill="FFFFFF"/>
            <w:vAlign w:val="center"/>
          </w:tcPr>
          <w:p w:rsidR="003321E5" w:rsidRPr="00FE5595" w:rsidRDefault="00FE5595" w:rsidP="00FE5595">
            <w:pPr>
              <w:pStyle w:val="12"/>
              <w:shd w:val="clear" w:color="auto" w:fill="auto"/>
              <w:snapToGrid w:val="0"/>
              <w:rPr>
                <w:rFonts w:asciiTheme="minorHAnsi" w:eastAsiaTheme="minorHAnsi" w:hAnsiTheme="minorHAnsi"/>
                <w:sz w:val="22"/>
              </w:rPr>
            </w:pPr>
            <w:r w:rsidRPr="00FE5595">
              <w:rPr>
                <w:rFonts w:asciiTheme="minorHAnsi" w:eastAsiaTheme="minorHAnsi" w:hAnsiTheme="minorHAnsi"/>
                <w:sz w:val="22"/>
                <w:lang w:val="en-US" w:eastAsia="en-US" w:bidi="en-US"/>
              </w:rPr>
              <w:t>1-(2)-①</w:t>
            </w:r>
          </w:p>
        </w:tc>
        <w:tc>
          <w:tcPr>
            <w:tcW w:w="6096" w:type="dxa"/>
            <w:tcBorders>
              <w:top w:val="single" w:sz="4" w:space="0" w:color="auto"/>
              <w:left w:val="single" w:sz="4" w:space="0" w:color="auto"/>
              <w:bottom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関係法令等を遵守する。</w:t>
            </w:r>
          </w:p>
        </w:tc>
        <w:sdt>
          <w:sdtPr>
            <w:rPr>
              <w:rFonts w:asciiTheme="minorHAnsi" w:eastAsiaTheme="minorHAnsi" w:hAnsiTheme="minorHAnsi"/>
              <w:szCs w:val="40"/>
              <w:lang w:eastAsia="ja-JP"/>
            </w:rPr>
            <w:id w:val="-863284488"/>
            <w:placeholder>
              <w:docPart w:val="BA1570A19C3A4D43A3537896028C729D"/>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bl>
    <w:p w:rsidR="003321E5" w:rsidRDefault="00FE5595" w:rsidP="00FE5595">
      <w:pPr>
        <w:snapToGrid w:val="0"/>
        <w:spacing w:line="1" w:lineRule="exact"/>
        <w:rPr>
          <w:sz w:val="2"/>
          <w:szCs w:val="2"/>
          <w:lang w:eastAsia="ja-JP"/>
        </w:rPr>
      </w:pPr>
      <w:r>
        <w:rPr>
          <w:lang w:eastAsia="ja-JP"/>
        </w:rPr>
        <w:br w:type="page"/>
      </w:r>
    </w:p>
    <w:tbl>
      <w:tblPr>
        <w:tblOverlap w:val="never"/>
        <w:tblW w:w="9634" w:type="dxa"/>
        <w:jc w:val="center"/>
        <w:tblLayout w:type="fixed"/>
        <w:tblCellMar>
          <w:left w:w="10" w:type="dxa"/>
          <w:right w:w="10" w:type="dxa"/>
        </w:tblCellMar>
        <w:tblLook w:val="0000" w:firstRow="0" w:lastRow="0" w:firstColumn="0" w:lastColumn="0" w:noHBand="0" w:noVBand="0"/>
      </w:tblPr>
      <w:tblGrid>
        <w:gridCol w:w="1142"/>
        <w:gridCol w:w="6096"/>
        <w:gridCol w:w="2396"/>
      </w:tblGrid>
      <w:tr w:rsidR="00FE5595" w:rsidTr="00FE5595">
        <w:trPr>
          <w:trHeight w:hRule="exact" w:val="1603"/>
          <w:jc w:val="center"/>
        </w:trPr>
        <w:tc>
          <w:tcPr>
            <w:tcW w:w="7238" w:type="dxa"/>
            <w:gridSpan w:val="2"/>
            <w:tcBorders>
              <w:top w:val="single" w:sz="4" w:space="0" w:color="auto"/>
              <w:left w:val="single" w:sz="4" w:space="0" w:color="auto"/>
            </w:tcBorders>
            <w:shd w:val="clear" w:color="auto" w:fill="FFFFFF"/>
            <w:vAlign w:val="center"/>
          </w:tcPr>
          <w:p w:rsidR="00FE5595" w:rsidRPr="00FE5595" w:rsidRDefault="00FE5595" w:rsidP="00FE5595">
            <w:pPr>
              <w:pStyle w:val="12"/>
              <w:shd w:val="clear" w:color="auto" w:fill="auto"/>
              <w:snapToGrid w:val="0"/>
              <w:jc w:val="center"/>
              <w:rPr>
                <w:rFonts w:ascii="游ゴシック" w:eastAsia="游ゴシック" w:hAnsi="游ゴシック"/>
                <w:color w:val="auto"/>
              </w:rPr>
            </w:pPr>
            <w:r w:rsidRPr="00FE5595">
              <w:rPr>
                <w:rFonts w:ascii="游ゴシック" w:eastAsia="游ゴシック" w:hAnsi="游ゴシック" w:cs="ＭＳ ゴシック"/>
                <w:color w:val="auto"/>
              </w:rPr>
              <w:lastRenderedPageBreak/>
              <w:t>具体的な事項</w:t>
            </w:r>
          </w:p>
        </w:tc>
        <w:tc>
          <w:tcPr>
            <w:tcW w:w="2396" w:type="dxa"/>
            <w:tcBorders>
              <w:top w:val="single" w:sz="4" w:space="0" w:color="auto"/>
              <w:left w:val="single" w:sz="4" w:space="0" w:color="auto"/>
              <w:right w:val="single" w:sz="4" w:space="0" w:color="auto"/>
            </w:tcBorders>
            <w:shd w:val="clear" w:color="auto" w:fill="FFFFFF"/>
            <w:vAlign w:val="bottom"/>
          </w:tcPr>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s="ＭＳ ゴシック"/>
                <w:color w:val="auto"/>
                <w:sz w:val="20"/>
                <w:szCs w:val="20"/>
                <w:lang w:val="en-US" w:bidi="en-US"/>
              </w:rPr>
            </w:pPr>
            <w:r w:rsidRPr="00FE5595">
              <w:rPr>
                <w:rFonts w:ascii="游ゴシック" w:eastAsia="游ゴシック" w:hAnsi="游ゴシック" w:cs="ＭＳ ゴシック"/>
                <w:color w:val="auto"/>
                <w:sz w:val="20"/>
                <w:szCs w:val="20"/>
                <w:lang w:val="en-US" w:bidi="en-US"/>
              </w:rPr>
              <w:t>○</w:t>
            </w: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w:t>
            </w:r>
          </w:p>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lang w:val="en-US" w:bidi="en-US"/>
              </w:rPr>
              <w:t>×</w:t>
            </w: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実施していない</w:t>
            </w:r>
          </w:p>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今後、実施予定</w:t>
            </w:r>
          </w:p>
          <w:p w:rsidR="00FE5595" w:rsidRPr="00FE5595" w:rsidRDefault="00FE5595" w:rsidP="00FE5595">
            <w:pPr>
              <w:pStyle w:val="12"/>
              <w:shd w:val="clear" w:color="auto" w:fill="auto"/>
              <w:autoSpaceDE w:val="0"/>
              <w:autoSpaceDN w:val="0"/>
              <w:snapToGrid w:val="0"/>
              <w:spacing w:after="180"/>
              <w:jc w:val="both"/>
              <w:rPr>
                <w:rFonts w:ascii="游ゴシック" w:eastAsia="游ゴシック" w:hAnsi="游ゴシック"/>
                <w:color w:val="auto"/>
                <w:sz w:val="16"/>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該当しない</w:t>
            </w:r>
          </w:p>
        </w:tc>
      </w:tr>
      <w:tr w:rsidR="003321E5" w:rsidTr="00DE3A3C">
        <w:trPr>
          <w:trHeight w:hRule="exact" w:val="1219"/>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1-(2)-②</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高性能林業機械やチェーンソー等、資機材等の使用に当たっては、取扱説明書の確認等を通じて適切な使用方法を理解する。</w:t>
            </w:r>
          </w:p>
        </w:tc>
        <w:sdt>
          <w:sdtPr>
            <w:rPr>
              <w:rFonts w:asciiTheme="minorHAnsi" w:eastAsiaTheme="minorHAnsi" w:hAnsiTheme="minorHAnsi"/>
              <w:szCs w:val="40"/>
              <w:lang w:eastAsia="ja-JP"/>
            </w:rPr>
            <w:id w:val="702372670"/>
            <w:placeholder>
              <w:docPart w:val="73B6C3085D5A4DF297C6D5B6981CC7DE"/>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686"/>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1-(2)-③</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rPr>
              <w:t>作業に応じ、安全に配慮した服装や保護具等を着用する。</w:t>
            </w:r>
          </w:p>
        </w:tc>
        <w:sdt>
          <w:sdtPr>
            <w:rPr>
              <w:rFonts w:asciiTheme="minorHAnsi" w:eastAsiaTheme="minorHAnsi" w:hAnsiTheme="minorHAnsi"/>
              <w:szCs w:val="40"/>
              <w:lang w:eastAsia="ja-JP"/>
            </w:rPr>
            <w:id w:val="-1040284744"/>
            <w:placeholder>
              <w:docPart w:val="0FE127278B6E4EDC8267F83A76C51A4C"/>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26"/>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1-(2)-④</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日常的な確認や健康診断、ストレスチェック等により、健康状態の管理を行う。</w:t>
            </w:r>
          </w:p>
        </w:tc>
        <w:sdt>
          <w:sdtPr>
            <w:rPr>
              <w:rFonts w:asciiTheme="minorHAnsi" w:eastAsiaTheme="minorHAnsi" w:hAnsiTheme="minorHAnsi"/>
              <w:szCs w:val="40"/>
              <w:lang w:eastAsia="ja-JP"/>
            </w:rPr>
            <w:id w:val="-487720843"/>
            <w:placeholder>
              <w:docPart w:val="CB9F6E738ADD45E3B4B0B565AE547BA1"/>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35"/>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1-(2)-⑤</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作業中に必要な休憩をとる。また、暑熱環境下では水分や塩分を摂取する。</w:t>
            </w:r>
          </w:p>
        </w:tc>
        <w:sdt>
          <w:sdtPr>
            <w:rPr>
              <w:rFonts w:asciiTheme="minorHAnsi" w:eastAsiaTheme="minorHAnsi" w:hAnsiTheme="minorHAnsi"/>
              <w:szCs w:val="40"/>
              <w:lang w:eastAsia="ja-JP"/>
            </w:rPr>
            <w:id w:val="2099356645"/>
            <w:placeholder>
              <w:docPart w:val="D7CA1B97619E4A17A9CDC7855EDD724B"/>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1-(2)-⑥</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作業安全対策に知見のある第三者等によるチェック及び指導を受ける。</w:t>
            </w:r>
          </w:p>
        </w:tc>
        <w:sdt>
          <w:sdtPr>
            <w:rPr>
              <w:rFonts w:asciiTheme="minorHAnsi" w:eastAsiaTheme="minorHAnsi" w:hAnsiTheme="minorHAnsi"/>
              <w:szCs w:val="40"/>
              <w:lang w:eastAsia="ja-JP"/>
            </w:rPr>
            <w:id w:val="-111288865"/>
            <w:placeholder>
              <w:docPart w:val="EB67255047FE4F22B7A56F82EB245376"/>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451"/>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1-(3)</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rPr>
              <w:t>資機材、設備等の安全性の確保</w:t>
            </w:r>
          </w:p>
        </w:tc>
        <w:tc>
          <w:tcPr>
            <w:tcW w:w="2396" w:type="dxa"/>
            <w:tcBorders>
              <w:top w:val="single" w:sz="4" w:space="0" w:color="auto"/>
              <w:left w:val="single" w:sz="4" w:space="0" w:color="auto"/>
              <w:right w:val="single" w:sz="4" w:space="0" w:color="auto"/>
            </w:tcBorders>
            <w:shd w:val="clear" w:color="auto" w:fill="E2F0D9"/>
            <w:vAlign w:val="center"/>
          </w:tcPr>
          <w:p w:rsidR="003321E5" w:rsidRPr="00DE3A3C" w:rsidRDefault="003321E5" w:rsidP="00DE3A3C">
            <w:pPr>
              <w:snapToGrid w:val="0"/>
              <w:rPr>
                <w:rFonts w:asciiTheme="minorHAnsi" w:eastAsiaTheme="minorHAnsi" w:hAnsiTheme="minorHAnsi" w:hint="eastAsia"/>
                <w:lang w:eastAsia="ja-JP"/>
              </w:rPr>
            </w:pPr>
          </w:p>
        </w:tc>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1-(3)-①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20"/>
              <w:jc w:val="both"/>
              <w:rPr>
                <w:rFonts w:asciiTheme="minorEastAsia" w:eastAsiaTheme="minorEastAsia" w:hAnsiTheme="minorEastAsia"/>
                <w:sz w:val="22"/>
              </w:rPr>
            </w:pPr>
            <w:r w:rsidRPr="00FE5595">
              <w:rPr>
                <w:rFonts w:asciiTheme="minorEastAsia" w:eastAsiaTheme="minorEastAsia" w:hAnsiTheme="minorEastAsia"/>
                <w:sz w:val="22"/>
              </w:rPr>
              <w:t>燃料や薬剤など危険性・有害性のある資材は、適切に保管し、安全に取り扱う。</w:t>
            </w:r>
          </w:p>
        </w:tc>
        <w:sdt>
          <w:sdtPr>
            <w:rPr>
              <w:rFonts w:asciiTheme="minorHAnsi" w:eastAsiaTheme="minorHAnsi" w:hAnsiTheme="minorHAnsi"/>
              <w:szCs w:val="40"/>
              <w:lang w:eastAsia="ja-JP"/>
            </w:rPr>
            <w:id w:val="-1926800263"/>
            <w:placeholder>
              <w:docPart w:val="C42802665F6A464B92D0A1DC3DA6989D"/>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624"/>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1-(3)-②</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rPr>
              <w:t>機械や刃物等の日常点検・整備・保管を適切に行う。</w:t>
            </w:r>
          </w:p>
        </w:tc>
        <w:sdt>
          <w:sdtPr>
            <w:rPr>
              <w:rFonts w:asciiTheme="minorHAnsi" w:eastAsiaTheme="minorHAnsi" w:hAnsiTheme="minorHAnsi"/>
              <w:szCs w:val="40"/>
              <w:lang w:eastAsia="ja-JP"/>
            </w:rPr>
            <w:id w:val="1214157972"/>
            <w:placeholder>
              <w:docPart w:val="72410F57C974479EA8610BFB54176397"/>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1-(3)-③</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資機材、設備等を導入・更新する際には、可能な限り安全に配慮したものを選択する。</w:t>
            </w:r>
          </w:p>
        </w:tc>
        <w:sdt>
          <w:sdtPr>
            <w:rPr>
              <w:rFonts w:asciiTheme="minorHAnsi" w:eastAsiaTheme="minorHAnsi" w:hAnsiTheme="minorHAnsi"/>
              <w:szCs w:val="40"/>
              <w:lang w:eastAsia="ja-JP"/>
            </w:rPr>
            <w:id w:val="-954100712"/>
            <w:placeholder>
              <w:docPart w:val="4EC474BC649349BE8E8433682447D99B"/>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504"/>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rPr>
              <w:t>作業環境の改善</w:t>
            </w:r>
          </w:p>
        </w:tc>
        <w:tc>
          <w:tcPr>
            <w:tcW w:w="2396" w:type="dxa"/>
            <w:tcBorders>
              <w:top w:val="single" w:sz="4" w:space="0" w:color="auto"/>
              <w:left w:val="single" w:sz="4" w:space="0" w:color="auto"/>
              <w:right w:val="single" w:sz="4" w:space="0" w:color="auto"/>
            </w:tcBorders>
            <w:shd w:val="clear" w:color="auto" w:fill="E2F0D9"/>
            <w:vAlign w:val="center"/>
          </w:tcPr>
          <w:p w:rsidR="003321E5" w:rsidRPr="00DE3A3C" w:rsidRDefault="003321E5" w:rsidP="00DE3A3C">
            <w:pPr>
              <w:snapToGrid w:val="0"/>
              <w:rPr>
                <w:rFonts w:asciiTheme="minorHAnsi" w:eastAsiaTheme="minorHAnsi" w:hAnsiTheme="minorHAnsi"/>
              </w:rPr>
            </w:pPr>
          </w:p>
        </w:tc>
      </w:tr>
      <w:tr w:rsidR="003321E5" w:rsidTr="00DE3A3C">
        <w:trPr>
          <w:trHeight w:hRule="exact" w:val="835"/>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職場や個人の状況に応じ、適切な作業分担を行う。また、日々の健康状態に応じて適切に分担を変更する。</w:t>
            </w:r>
          </w:p>
        </w:tc>
        <w:sdt>
          <w:sdtPr>
            <w:rPr>
              <w:rFonts w:asciiTheme="minorHAnsi" w:eastAsiaTheme="minorHAnsi" w:hAnsiTheme="minorHAnsi"/>
              <w:szCs w:val="40"/>
              <w:lang w:eastAsia="ja-JP"/>
            </w:rPr>
            <w:id w:val="190183634"/>
            <w:placeholder>
              <w:docPart w:val="08744BCADF4042A28E959BB2F350B4E6"/>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1-(4)-②</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20"/>
              <w:jc w:val="both"/>
              <w:rPr>
                <w:rFonts w:asciiTheme="minorEastAsia" w:eastAsiaTheme="minorEastAsia" w:hAnsiTheme="minorEastAsia"/>
                <w:sz w:val="22"/>
              </w:rPr>
            </w:pPr>
            <w:r w:rsidRPr="00FE5595">
              <w:rPr>
                <w:rFonts w:asciiTheme="minorEastAsia" w:eastAsiaTheme="minorEastAsia" w:hAnsiTheme="minorEastAsia"/>
                <w:sz w:val="22"/>
              </w:rPr>
              <w:t>高齢者を雇用する場合は、高齢者に配慮した作業環境の整備、作業管理を行う。</w:t>
            </w:r>
          </w:p>
        </w:tc>
        <w:sdt>
          <w:sdtPr>
            <w:rPr>
              <w:rFonts w:asciiTheme="minorHAnsi" w:eastAsiaTheme="minorHAnsi" w:hAnsiTheme="minorHAnsi"/>
              <w:szCs w:val="40"/>
              <w:lang w:eastAsia="ja-JP"/>
            </w:rPr>
            <w:id w:val="-1556994328"/>
            <w:placeholder>
              <w:docPart w:val="C3410CA521B247CFA2DB3696B5292947"/>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1214"/>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1-(4)-③</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安全な作業手順、作業動作、機械・器具の使用方法等を明文化又は可視化し、全ての従事者が見ることができるようにする。</w:t>
            </w:r>
          </w:p>
        </w:tc>
        <w:sdt>
          <w:sdtPr>
            <w:rPr>
              <w:rFonts w:asciiTheme="minorHAnsi" w:eastAsiaTheme="minorHAnsi" w:hAnsiTheme="minorHAnsi"/>
              <w:szCs w:val="40"/>
              <w:lang w:eastAsia="ja-JP"/>
            </w:rPr>
            <w:id w:val="-1898665996"/>
            <w:placeholder>
              <w:docPart w:val="2CBDB05F2B284277ABB4CF4C8F63AAC6"/>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1-(4)-④</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EastAsia" w:eastAsiaTheme="minorEastAsia" w:hAnsiTheme="minorEastAsia"/>
                <w:sz w:val="22"/>
              </w:rPr>
            </w:pPr>
            <w:r w:rsidRPr="00FE5595">
              <w:rPr>
                <w:rFonts w:asciiTheme="minorEastAsia" w:eastAsiaTheme="minorEastAsia" w:hAnsiTheme="minorEastAsia"/>
                <w:sz w:val="22"/>
              </w:rPr>
              <w:t>現場の危険箇所を予め特定し、改善・整備や注意喚起を行う。</w:t>
            </w:r>
          </w:p>
        </w:tc>
        <w:sdt>
          <w:sdtPr>
            <w:rPr>
              <w:rFonts w:asciiTheme="minorHAnsi" w:eastAsiaTheme="minorHAnsi" w:hAnsiTheme="minorHAnsi"/>
              <w:szCs w:val="40"/>
              <w:lang w:eastAsia="ja-JP"/>
            </w:rPr>
            <w:id w:val="-1932811963"/>
            <w:placeholder>
              <w:docPart w:val="ED57256C50FF491F8EBA884FBE292A9D"/>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547"/>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1-(4)-⑤</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bidi="en-US"/>
              </w:rPr>
              <w:t>４Ｓ(整理・整頓・清潔・清掃)活動を行う。</w:t>
            </w:r>
          </w:p>
        </w:tc>
        <w:sdt>
          <w:sdtPr>
            <w:rPr>
              <w:rFonts w:asciiTheme="minorHAnsi" w:eastAsiaTheme="minorHAnsi" w:hAnsiTheme="minorHAnsi"/>
              <w:szCs w:val="40"/>
              <w:lang w:eastAsia="ja-JP"/>
            </w:rPr>
            <w:id w:val="1303587744"/>
            <w:placeholder>
              <w:docPart w:val="08EE423DF6104BCA812029074E7BB332"/>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DE3A3C">
        <w:trPr>
          <w:trHeight w:hRule="exact" w:val="638"/>
          <w:jc w:val="center"/>
        </w:trPr>
        <w:tc>
          <w:tcPr>
            <w:tcW w:w="1142" w:type="dxa"/>
            <w:tcBorders>
              <w:top w:val="single" w:sz="4" w:space="0" w:color="auto"/>
              <w:left w:val="single" w:sz="4" w:space="0" w:color="auto"/>
              <w:bottom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lang w:val="en-US" w:eastAsia="en-US" w:bidi="en-US"/>
              </w:rPr>
              <w:t>1-(5)</w:t>
            </w:r>
          </w:p>
        </w:tc>
        <w:tc>
          <w:tcPr>
            <w:tcW w:w="6096" w:type="dxa"/>
            <w:tcBorders>
              <w:top w:val="single" w:sz="4" w:space="0" w:color="auto"/>
              <w:left w:val="single" w:sz="4" w:space="0" w:color="auto"/>
              <w:bottom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EastAsia" w:eastAsiaTheme="minorEastAsia" w:hAnsiTheme="minorEastAsia"/>
                <w:sz w:val="22"/>
              </w:rPr>
            </w:pPr>
            <w:r w:rsidRPr="00FE5595">
              <w:rPr>
                <w:rFonts w:asciiTheme="minorEastAsia" w:eastAsiaTheme="minorEastAsia" w:hAnsiTheme="minorEastAsia"/>
                <w:sz w:val="22"/>
              </w:rPr>
              <w:t>事故事例やヒヤリ・ハット事例などの情報の分析と活用</w:t>
            </w:r>
          </w:p>
        </w:tc>
        <w:tc>
          <w:tcPr>
            <w:tcW w:w="2396" w:type="dxa"/>
            <w:tcBorders>
              <w:top w:val="single" w:sz="4" w:space="0" w:color="auto"/>
              <w:left w:val="single" w:sz="4" w:space="0" w:color="auto"/>
              <w:bottom w:val="single" w:sz="4" w:space="0" w:color="auto"/>
              <w:right w:val="single" w:sz="4" w:space="0" w:color="auto"/>
            </w:tcBorders>
            <w:shd w:val="clear" w:color="auto" w:fill="E2F0D9"/>
            <w:vAlign w:val="center"/>
          </w:tcPr>
          <w:p w:rsidR="003321E5" w:rsidRPr="00DE3A3C" w:rsidRDefault="003321E5" w:rsidP="00DE3A3C">
            <w:pPr>
              <w:snapToGrid w:val="0"/>
              <w:rPr>
                <w:rFonts w:asciiTheme="minorHAnsi" w:eastAsiaTheme="minorHAnsi" w:hAnsiTheme="minorHAnsi" w:hint="eastAsia"/>
                <w:lang w:eastAsia="ja-JP"/>
              </w:rPr>
            </w:pPr>
          </w:p>
        </w:tc>
      </w:tr>
    </w:tbl>
    <w:p w:rsidR="003321E5" w:rsidRDefault="00FE5595" w:rsidP="00FE5595">
      <w:pPr>
        <w:snapToGrid w:val="0"/>
        <w:spacing w:line="1" w:lineRule="exact"/>
        <w:rPr>
          <w:sz w:val="2"/>
          <w:szCs w:val="2"/>
          <w:lang w:eastAsia="ja-JP"/>
        </w:rPr>
      </w:pPr>
      <w:r>
        <w:rPr>
          <w:lang w:eastAsia="ja-JP"/>
        </w:rPr>
        <w:br w:type="page"/>
      </w:r>
    </w:p>
    <w:tbl>
      <w:tblPr>
        <w:tblOverlap w:val="never"/>
        <w:tblW w:w="9634" w:type="dxa"/>
        <w:jc w:val="center"/>
        <w:tblLayout w:type="fixed"/>
        <w:tblCellMar>
          <w:left w:w="10" w:type="dxa"/>
          <w:right w:w="10" w:type="dxa"/>
        </w:tblCellMar>
        <w:tblLook w:val="0000" w:firstRow="0" w:lastRow="0" w:firstColumn="0" w:lastColumn="0" w:noHBand="0" w:noVBand="0"/>
      </w:tblPr>
      <w:tblGrid>
        <w:gridCol w:w="1142"/>
        <w:gridCol w:w="6096"/>
        <w:gridCol w:w="2396"/>
      </w:tblGrid>
      <w:tr w:rsidR="00FE5595" w:rsidTr="00FE5595">
        <w:trPr>
          <w:trHeight w:hRule="exact" w:val="1603"/>
          <w:jc w:val="center"/>
        </w:trPr>
        <w:tc>
          <w:tcPr>
            <w:tcW w:w="7238" w:type="dxa"/>
            <w:gridSpan w:val="2"/>
            <w:tcBorders>
              <w:top w:val="single" w:sz="4" w:space="0" w:color="auto"/>
              <w:left w:val="single" w:sz="4" w:space="0" w:color="auto"/>
            </w:tcBorders>
            <w:shd w:val="clear" w:color="auto" w:fill="FFFFFF"/>
            <w:vAlign w:val="center"/>
          </w:tcPr>
          <w:p w:rsidR="00FE5595" w:rsidRPr="00FE5595" w:rsidRDefault="00FE5595" w:rsidP="00FE5595">
            <w:pPr>
              <w:pStyle w:val="12"/>
              <w:shd w:val="clear" w:color="auto" w:fill="auto"/>
              <w:snapToGrid w:val="0"/>
              <w:jc w:val="center"/>
              <w:rPr>
                <w:rFonts w:ascii="游ゴシック" w:eastAsia="游ゴシック" w:hAnsi="游ゴシック"/>
                <w:color w:val="auto"/>
              </w:rPr>
            </w:pPr>
            <w:r w:rsidRPr="00FE5595">
              <w:rPr>
                <w:rFonts w:ascii="游ゴシック" w:eastAsia="游ゴシック" w:hAnsi="游ゴシック" w:cs="ＭＳ ゴシック"/>
                <w:color w:val="auto"/>
              </w:rPr>
              <w:t>具体的な事項</w:t>
            </w:r>
          </w:p>
        </w:tc>
        <w:tc>
          <w:tcPr>
            <w:tcW w:w="2396" w:type="dxa"/>
            <w:tcBorders>
              <w:top w:val="single" w:sz="4" w:space="0" w:color="auto"/>
              <w:left w:val="single" w:sz="4" w:space="0" w:color="auto"/>
              <w:right w:val="single" w:sz="4" w:space="0" w:color="auto"/>
            </w:tcBorders>
            <w:shd w:val="clear" w:color="auto" w:fill="FFFFFF"/>
            <w:vAlign w:val="bottom"/>
          </w:tcPr>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s="ＭＳ ゴシック"/>
                <w:color w:val="auto"/>
                <w:sz w:val="20"/>
                <w:szCs w:val="20"/>
                <w:lang w:val="en-US" w:bidi="en-US"/>
              </w:rPr>
            </w:pP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w:t>
            </w:r>
          </w:p>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lang w:val="en-US" w:bidi="en-US"/>
              </w:rPr>
              <w:t>×</w:t>
            </w:r>
            <w:r w:rsidRPr="00FE5595">
              <w:rPr>
                <w:rFonts w:ascii="游ゴシック" w:eastAsia="游ゴシック" w:hAnsi="游ゴシック" w:cs="ＭＳ ゴシック" w:hint="eastAsia"/>
                <w:color w:val="auto"/>
                <w:sz w:val="20"/>
                <w:szCs w:val="20"/>
                <w:lang w:val="en-US" w:bidi="en-US"/>
              </w:rPr>
              <w:t>：</w:t>
            </w:r>
            <w:r w:rsidRPr="00FE5595">
              <w:rPr>
                <w:rFonts w:ascii="游ゴシック" w:eastAsia="游ゴシック" w:hAnsi="游ゴシック" w:cs="ＭＳ ゴシック"/>
                <w:color w:val="auto"/>
                <w:sz w:val="20"/>
                <w:szCs w:val="20"/>
                <w:lang w:val="en-US" w:bidi="en-US"/>
              </w:rPr>
              <w:t>実施していない</w:t>
            </w:r>
          </w:p>
          <w:p w:rsidR="00FE5595" w:rsidRPr="00FE5595" w:rsidRDefault="00FE5595" w:rsidP="00FE5595">
            <w:pPr>
              <w:pStyle w:val="12"/>
              <w:shd w:val="clear" w:color="auto" w:fill="auto"/>
              <w:autoSpaceDE w:val="0"/>
              <w:autoSpaceDN w:val="0"/>
              <w:snapToGrid w:val="0"/>
              <w:jc w:val="both"/>
              <w:rPr>
                <w:rFonts w:ascii="游ゴシック" w:eastAsia="游ゴシック" w:hAnsi="游ゴシック"/>
                <w:color w:val="auto"/>
                <w:sz w:val="20"/>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今後、実施予定</w:t>
            </w:r>
          </w:p>
          <w:p w:rsidR="00FE5595" w:rsidRPr="00FE5595" w:rsidRDefault="00FE5595" w:rsidP="00FE5595">
            <w:pPr>
              <w:pStyle w:val="12"/>
              <w:shd w:val="clear" w:color="auto" w:fill="auto"/>
              <w:autoSpaceDE w:val="0"/>
              <w:autoSpaceDN w:val="0"/>
              <w:snapToGrid w:val="0"/>
              <w:spacing w:after="180"/>
              <w:jc w:val="both"/>
              <w:rPr>
                <w:rFonts w:ascii="游ゴシック" w:eastAsia="游ゴシック" w:hAnsi="游ゴシック"/>
                <w:color w:val="auto"/>
                <w:sz w:val="16"/>
                <w:szCs w:val="20"/>
              </w:rPr>
            </w:pPr>
            <w:r w:rsidRPr="00FE5595">
              <w:rPr>
                <w:rFonts w:ascii="游ゴシック" w:eastAsia="游ゴシック" w:hAnsi="游ゴシック" w:cs="ＭＳ ゴシック"/>
                <w:color w:val="auto"/>
                <w:sz w:val="20"/>
                <w:szCs w:val="20"/>
              </w:rPr>
              <w:t>－</w:t>
            </w:r>
            <w:r w:rsidRPr="00FE5595">
              <w:rPr>
                <w:rFonts w:ascii="游ゴシック" w:eastAsia="游ゴシック" w:hAnsi="游ゴシック" w:cs="ＭＳ ゴシック" w:hint="eastAsia"/>
                <w:color w:val="auto"/>
                <w:sz w:val="20"/>
                <w:szCs w:val="20"/>
              </w:rPr>
              <w:t>：</w:t>
            </w:r>
            <w:r w:rsidRPr="00FE5595">
              <w:rPr>
                <w:rFonts w:ascii="游ゴシック" w:eastAsia="游ゴシック" w:hAnsi="游ゴシック" w:cs="ＭＳ ゴシック"/>
                <w:color w:val="auto"/>
                <w:sz w:val="20"/>
                <w:szCs w:val="20"/>
              </w:rPr>
              <w:t>該当しない</w:t>
            </w:r>
          </w:p>
        </w:tc>
      </w:tr>
      <w:tr w:rsidR="003321E5" w:rsidTr="00DE3A3C">
        <w:trPr>
          <w:trHeight w:hRule="exact" w:val="1219"/>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1-(5)-①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行政等への報告義務のない軽微な負傷を含む事故事例やヒヤリ・ハット事例を積極的に収集・分析・共有し、再発防止策を講じるとともに危険予知能力を高める。</w:t>
            </w:r>
          </w:p>
        </w:tc>
        <w:sdt>
          <w:sdtPr>
            <w:rPr>
              <w:rFonts w:asciiTheme="minorHAnsi" w:eastAsiaTheme="minorHAnsi" w:hAnsiTheme="minorHAnsi"/>
              <w:szCs w:val="40"/>
              <w:lang w:eastAsia="ja-JP"/>
            </w:rPr>
            <w:id w:val="1913185962"/>
            <w:placeholder>
              <w:docPart w:val="0DC3EFED92E3434092B40ED681E19C9C"/>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DE3A3C">
        <w:trPr>
          <w:trHeight w:hRule="exact" w:val="542"/>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1-(5)-②</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実施した作業安全対策の内容を記録する。</w:t>
            </w:r>
          </w:p>
        </w:tc>
        <w:sdt>
          <w:sdtPr>
            <w:rPr>
              <w:rFonts w:asciiTheme="minorHAnsi" w:eastAsiaTheme="minorHAnsi" w:hAnsiTheme="minorHAnsi"/>
              <w:szCs w:val="40"/>
              <w:lang w:eastAsia="ja-JP"/>
            </w:rPr>
            <w:id w:val="-675646138"/>
            <w:placeholder>
              <w:docPart w:val="89D7458C61F24A908AD98383E1153BA3"/>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szCs w:val="10"/>
                    <w:lang w:eastAsia="ja-JP"/>
                  </w:rPr>
                </w:pPr>
                <w:r>
                  <w:rPr>
                    <w:rFonts w:asciiTheme="minorHAnsi" w:eastAsiaTheme="minorHAnsi" w:hAnsiTheme="minorHAnsi"/>
                    <w:szCs w:val="40"/>
                    <w:lang w:eastAsia="ja-JP"/>
                  </w:rPr>
                  <w:t xml:space="preserve">　</w:t>
                </w:r>
              </w:p>
            </w:tc>
          </w:sdtContent>
        </w:sdt>
      </w:tr>
      <w:tr w:rsidR="003321E5" w:rsidTr="00FE5595">
        <w:trPr>
          <w:trHeight w:hRule="exact" w:val="542"/>
          <w:jc w:val="center"/>
        </w:trPr>
        <w:tc>
          <w:tcPr>
            <w:tcW w:w="1142" w:type="dxa"/>
            <w:tcBorders>
              <w:top w:val="single" w:sz="4" w:space="0" w:color="auto"/>
              <w:left w:val="single" w:sz="4" w:space="0" w:color="auto"/>
            </w:tcBorders>
            <w:shd w:val="clear" w:color="auto" w:fill="B8D9A2"/>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w:t>
            </w:r>
          </w:p>
        </w:tc>
        <w:tc>
          <w:tcPr>
            <w:tcW w:w="6096" w:type="dxa"/>
            <w:tcBorders>
              <w:top w:val="single" w:sz="4" w:space="0" w:color="auto"/>
              <w:left w:val="single" w:sz="4" w:space="0" w:color="auto"/>
            </w:tcBorders>
            <w:shd w:val="clear" w:color="auto" w:fill="B8D9A2"/>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事故発生時に備える</w:t>
            </w:r>
          </w:p>
        </w:tc>
        <w:tc>
          <w:tcPr>
            <w:tcW w:w="2396" w:type="dxa"/>
            <w:tcBorders>
              <w:top w:val="single" w:sz="4" w:space="0" w:color="auto"/>
              <w:left w:val="single" w:sz="4" w:space="0" w:color="auto"/>
              <w:right w:val="single" w:sz="4" w:space="0" w:color="auto"/>
            </w:tcBorders>
            <w:shd w:val="clear" w:color="auto" w:fill="B8D9A2"/>
          </w:tcPr>
          <w:p w:rsidR="003321E5" w:rsidRDefault="003321E5" w:rsidP="00FE5595">
            <w:pPr>
              <w:snapToGrid w:val="0"/>
              <w:rPr>
                <w:sz w:val="10"/>
                <w:szCs w:val="10"/>
              </w:rPr>
            </w:pPr>
          </w:p>
        </w:tc>
      </w:tr>
      <w:tr w:rsidR="003321E5" w:rsidTr="00FE5595">
        <w:trPr>
          <w:trHeight w:hRule="exact" w:val="682"/>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2-(1)</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労災保険への加入等、補償措置の確保</w:t>
            </w:r>
          </w:p>
        </w:tc>
        <w:tc>
          <w:tcPr>
            <w:tcW w:w="2396" w:type="dxa"/>
            <w:tcBorders>
              <w:top w:val="single" w:sz="4" w:space="0" w:color="auto"/>
              <w:left w:val="single" w:sz="4" w:space="0" w:color="auto"/>
              <w:right w:val="single" w:sz="4" w:space="0" w:color="auto"/>
            </w:tcBorders>
            <w:shd w:val="clear" w:color="auto" w:fill="E2F0D9"/>
          </w:tcPr>
          <w:p w:rsidR="003321E5" w:rsidRDefault="003321E5" w:rsidP="00FE5595">
            <w:pPr>
              <w:snapToGrid w:val="0"/>
              <w:rPr>
                <w:sz w:val="10"/>
                <w:szCs w:val="10"/>
                <w:lang w:eastAsia="ja-JP"/>
              </w:rPr>
            </w:pPr>
          </w:p>
        </w:tc>
      </w:tr>
      <w:tr w:rsidR="003321E5" w:rsidTr="00DE3A3C">
        <w:trPr>
          <w:trHeight w:hRule="exact" w:val="830"/>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2-(1)-①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経営者や家族従事者を含めて、労災保険やその他の補償措置を講じる。</w:t>
            </w:r>
          </w:p>
        </w:tc>
        <w:sdt>
          <w:sdtPr>
            <w:rPr>
              <w:rFonts w:asciiTheme="minorHAnsi" w:eastAsiaTheme="minorHAnsi" w:hAnsiTheme="minorHAnsi"/>
              <w:szCs w:val="40"/>
              <w:lang w:eastAsia="ja-JP"/>
            </w:rPr>
            <w:id w:val="558762039"/>
            <w:placeholder>
              <w:docPart w:val="1F7EB7B1D6114681B2F5EEC4B6C05E19"/>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FE5595">
        <w:trPr>
          <w:trHeight w:hRule="exact" w:val="614"/>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2-(2)</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事故後の速やかな対応策、再発防止策の検討と実施</w:t>
            </w:r>
          </w:p>
        </w:tc>
        <w:tc>
          <w:tcPr>
            <w:tcW w:w="2396" w:type="dxa"/>
            <w:tcBorders>
              <w:top w:val="single" w:sz="4" w:space="0" w:color="auto"/>
              <w:left w:val="single" w:sz="4" w:space="0" w:color="auto"/>
              <w:right w:val="single" w:sz="4" w:space="0" w:color="auto"/>
            </w:tcBorders>
            <w:shd w:val="clear" w:color="auto" w:fill="E2F0D9"/>
          </w:tcPr>
          <w:p w:rsidR="003321E5" w:rsidRDefault="003321E5" w:rsidP="00FE5595">
            <w:pPr>
              <w:snapToGrid w:val="0"/>
              <w:rPr>
                <w:sz w:val="10"/>
                <w:szCs w:val="10"/>
                <w:lang w:eastAsia="ja-JP"/>
              </w:rPr>
            </w:pPr>
          </w:p>
        </w:tc>
      </w:tr>
      <w:tr w:rsidR="003321E5" w:rsidTr="00DE3A3C">
        <w:trPr>
          <w:trHeight w:hRule="exact" w:val="1219"/>
          <w:jc w:val="center"/>
        </w:trPr>
        <w:tc>
          <w:tcPr>
            <w:tcW w:w="1142"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2-(2)-①</w:t>
            </w:r>
          </w:p>
        </w:tc>
        <w:tc>
          <w:tcPr>
            <w:tcW w:w="6096" w:type="dxa"/>
            <w:tcBorders>
              <w:top w:val="single" w:sz="4" w:space="0" w:color="auto"/>
              <w:left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事故が発生した場合の対応(救護・搬送、連絡、その後の調査、労基署への届出、再発防止策の策定等)の手順を明文化する。</w:t>
            </w:r>
          </w:p>
        </w:tc>
        <w:sdt>
          <w:sdtPr>
            <w:rPr>
              <w:rFonts w:asciiTheme="minorHAnsi" w:eastAsiaTheme="minorHAnsi" w:hAnsiTheme="minorHAnsi"/>
              <w:szCs w:val="40"/>
              <w:lang w:eastAsia="ja-JP"/>
            </w:rPr>
            <w:id w:val="-2005724844"/>
            <w:placeholder>
              <w:docPart w:val="50BDD130DC2C48F08ECA39C0975139F0"/>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r w:rsidR="003321E5" w:rsidTr="00FE5595">
        <w:trPr>
          <w:trHeight w:hRule="exact" w:val="446"/>
          <w:jc w:val="center"/>
        </w:trPr>
        <w:tc>
          <w:tcPr>
            <w:tcW w:w="1142"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2-(3)</w:t>
            </w:r>
          </w:p>
        </w:tc>
        <w:tc>
          <w:tcPr>
            <w:tcW w:w="6096" w:type="dxa"/>
            <w:tcBorders>
              <w:top w:val="single" w:sz="4" w:space="0" w:color="auto"/>
              <w:left w:val="single" w:sz="4" w:space="0" w:color="auto"/>
            </w:tcBorders>
            <w:shd w:val="clear" w:color="auto" w:fill="E2F0D9"/>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rPr>
              <w:t>事故時の事業継続のための備え</w:t>
            </w:r>
          </w:p>
        </w:tc>
        <w:tc>
          <w:tcPr>
            <w:tcW w:w="2396" w:type="dxa"/>
            <w:tcBorders>
              <w:top w:val="single" w:sz="4" w:space="0" w:color="auto"/>
              <w:left w:val="single" w:sz="4" w:space="0" w:color="auto"/>
              <w:right w:val="single" w:sz="4" w:space="0" w:color="auto"/>
            </w:tcBorders>
            <w:shd w:val="clear" w:color="auto" w:fill="E2F0D9"/>
          </w:tcPr>
          <w:p w:rsidR="003321E5" w:rsidRDefault="003321E5" w:rsidP="00FE5595">
            <w:pPr>
              <w:snapToGrid w:val="0"/>
              <w:rPr>
                <w:sz w:val="10"/>
                <w:szCs w:val="10"/>
                <w:lang w:eastAsia="ja-JP"/>
              </w:rPr>
            </w:pPr>
          </w:p>
        </w:tc>
      </w:tr>
      <w:tr w:rsidR="003321E5" w:rsidTr="00DE3A3C">
        <w:trPr>
          <w:trHeight w:hRule="exact" w:val="840"/>
          <w:jc w:val="center"/>
        </w:trPr>
        <w:tc>
          <w:tcPr>
            <w:tcW w:w="1142" w:type="dxa"/>
            <w:tcBorders>
              <w:top w:val="single" w:sz="4" w:space="0" w:color="auto"/>
              <w:left w:val="single" w:sz="4" w:space="0" w:color="auto"/>
              <w:bottom w:val="single" w:sz="4" w:space="0" w:color="auto"/>
            </w:tcBorders>
            <w:shd w:val="clear" w:color="auto" w:fill="FFFFFF"/>
            <w:vAlign w:val="center"/>
          </w:tcPr>
          <w:p w:rsidR="003321E5" w:rsidRPr="00FE5595" w:rsidRDefault="00FE5595" w:rsidP="00FE5595">
            <w:pPr>
              <w:pStyle w:val="12"/>
              <w:shd w:val="clear" w:color="auto" w:fill="auto"/>
              <w:snapToGrid w:val="0"/>
              <w:jc w:val="both"/>
              <w:rPr>
                <w:rFonts w:asciiTheme="minorHAnsi" w:eastAsiaTheme="minorHAnsi" w:hAnsiTheme="minorHAnsi"/>
                <w:sz w:val="22"/>
              </w:rPr>
            </w:pPr>
            <w:r w:rsidRPr="00FE5595">
              <w:rPr>
                <w:rFonts w:asciiTheme="minorHAnsi" w:eastAsiaTheme="minorHAnsi" w:hAnsiTheme="minorHAnsi"/>
                <w:sz w:val="22"/>
                <w:lang w:val="en-US" w:eastAsia="en-US" w:bidi="en-US"/>
              </w:rPr>
              <w:t>2-(3)-①</w:t>
            </w:r>
          </w:p>
        </w:tc>
        <w:tc>
          <w:tcPr>
            <w:tcW w:w="6096" w:type="dxa"/>
            <w:tcBorders>
              <w:top w:val="single" w:sz="4" w:space="0" w:color="auto"/>
              <w:left w:val="single" w:sz="4" w:space="0" w:color="auto"/>
              <w:bottom w:val="single" w:sz="4" w:space="0" w:color="auto"/>
            </w:tcBorders>
            <w:shd w:val="clear" w:color="auto" w:fill="FFFFFF"/>
            <w:vAlign w:val="center"/>
          </w:tcPr>
          <w:p w:rsidR="003321E5" w:rsidRPr="00FE5595" w:rsidRDefault="00FE5595" w:rsidP="00FE5595">
            <w:pPr>
              <w:pStyle w:val="12"/>
              <w:shd w:val="clear" w:color="auto" w:fill="auto"/>
              <w:snapToGrid w:val="0"/>
              <w:spacing w:after="140"/>
              <w:jc w:val="both"/>
              <w:rPr>
                <w:rFonts w:asciiTheme="minorHAnsi" w:eastAsiaTheme="minorHAnsi" w:hAnsiTheme="minorHAnsi"/>
                <w:sz w:val="22"/>
              </w:rPr>
            </w:pPr>
            <w:r w:rsidRPr="00FE5595">
              <w:rPr>
                <w:rFonts w:asciiTheme="minorHAnsi" w:eastAsiaTheme="minorHAnsi" w:hAnsiTheme="minorHAnsi"/>
                <w:sz w:val="22"/>
              </w:rPr>
              <w:t>事故により従事者が作業に従事ができなくなった場合等に事業が継続できるよう、あらかじめ方策を検討する。</w:t>
            </w:r>
          </w:p>
        </w:tc>
        <w:sdt>
          <w:sdtPr>
            <w:rPr>
              <w:rFonts w:asciiTheme="minorHAnsi" w:eastAsiaTheme="minorHAnsi" w:hAnsiTheme="minorHAnsi"/>
              <w:szCs w:val="40"/>
              <w:lang w:eastAsia="ja-JP"/>
            </w:rPr>
            <w:id w:val="-1321274297"/>
            <w:placeholder>
              <w:docPart w:val="FE48CDE4F9C54790890F802FF7BCCB41"/>
            </w:placeholder>
            <w:dropDownList>
              <w:listItem w:displayText="　" w:value="　"/>
              <w:listItem w:displayText="○" w:value="○"/>
              <w:listItem w:displayText="×" w:value="×"/>
              <w:listItem w:displayText="△" w:value="△"/>
              <w:listItem w:displayText="­" w:value="­"/>
            </w:dropDownList>
          </w:sdtPr>
          <w:sdtContent>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rsidR="003321E5" w:rsidRPr="00DE3A3C" w:rsidRDefault="00DE3A3C" w:rsidP="00DE3A3C">
                <w:pPr>
                  <w:snapToGrid w:val="0"/>
                  <w:jc w:val="center"/>
                  <w:rPr>
                    <w:rFonts w:asciiTheme="minorHAnsi" w:eastAsiaTheme="minorHAnsi" w:hAnsiTheme="minorHAnsi"/>
                    <w:lang w:eastAsia="ja-JP"/>
                  </w:rPr>
                </w:pPr>
                <w:r>
                  <w:rPr>
                    <w:rFonts w:asciiTheme="minorHAnsi" w:eastAsiaTheme="minorHAnsi" w:hAnsiTheme="minorHAnsi"/>
                    <w:szCs w:val="40"/>
                    <w:lang w:eastAsia="ja-JP"/>
                  </w:rPr>
                  <w:t xml:space="preserve">　</w:t>
                </w:r>
              </w:p>
            </w:tc>
          </w:sdtContent>
        </w:sdt>
      </w:tr>
    </w:tbl>
    <w:p w:rsidR="00F175D5" w:rsidRDefault="00F175D5" w:rsidP="00FE5595">
      <w:pPr>
        <w:snapToGrid w:val="0"/>
        <w:rPr>
          <w:lang w:eastAsia="ja-JP"/>
        </w:rPr>
      </w:pPr>
    </w:p>
    <w:sectPr w:rsidR="00F175D5" w:rsidSect="00FE5595">
      <w:pgSz w:w="11900" w:h="16840" w:code="9"/>
      <w:pgMar w:top="1134" w:right="1134" w:bottom="1134" w:left="1134" w:header="726" w:footer="919"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5D5" w:rsidRDefault="00FE5595">
      <w:r>
        <w:separator/>
      </w:r>
    </w:p>
  </w:endnote>
  <w:endnote w:type="continuationSeparator" w:id="0">
    <w:p w:rsidR="00F175D5" w:rsidRDefault="00FE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1E5" w:rsidRDefault="003321E5"/>
  </w:footnote>
  <w:footnote w:type="continuationSeparator" w:id="0">
    <w:p w:rsidR="003321E5" w:rsidRDefault="003321E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331"/>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1E5"/>
    <w:rsid w:val="003321E5"/>
    <w:rsid w:val="00DE3A3C"/>
    <w:rsid w:val="00F175D5"/>
    <w:rsid w:val="00FE5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E5A25A"/>
  <w15:docId w15:val="{1DB07039-32C6-4957-B61C-F9882E51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ゴシック" w:eastAsia="ＭＳ ゴシック" w:hAnsi="ＭＳ ゴシック" w:cs="ＭＳ ゴシック"/>
      <w:b/>
      <w:bCs/>
      <w:i w:val="0"/>
      <w:iCs w:val="0"/>
      <w:smallCaps w:val="0"/>
      <w:strike w:val="0"/>
      <w:sz w:val="26"/>
      <w:szCs w:val="26"/>
      <w:u w:val="none"/>
      <w:lang w:val="ja-JP" w:eastAsia="ja-JP" w:bidi="ja-JP"/>
    </w:rPr>
  </w:style>
  <w:style w:type="character" w:customStyle="1" w:styleId="11">
    <w:name w:val="その他|1_"/>
    <w:basedOn w:val="a0"/>
    <w:link w:val="12"/>
    <w:rPr>
      <w:rFonts w:ascii="HGP教科書体" w:eastAsia="HGP教科書体" w:hAnsi="HGP教科書体" w:cs="HGP教科書体"/>
      <w:b w:val="0"/>
      <w:bCs w:val="0"/>
      <w:i w:val="0"/>
      <w:iCs w:val="0"/>
      <w:smallCaps w:val="0"/>
      <w:strike w:val="0"/>
      <w:u w:val="none"/>
      <w:lang w:val="ja-JP" w:eastAsia="ja-JP" w:bidi="ja-JP"/>
    </w:rPr>
  </w:style>
  <w:style w:type="character" w:customStyle="1" w:styleId="13">
    <w:name w:val="テーブルのキャプション|1_"/>
    <w:basedOn w:val="a0"/>
    <w:link w:val="14"/>
    <w:rPr>
      <w:rFonts w:ascii="HGP教科書体" w:eastAsia="HGP教科書体" w:hAnsi="HGP教科書体" w:cs="HGP教科書体"/>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120"/>
      <w:jc w:val="center"/>
    </w:pPr>
    <w:rPr>
      <w:rFonts w:ascii="ＭＳ ゴシック" w:eastAsia="ＭＳ ゴシック" w:hAnsi="ＭＳ ゴシック" w:cs="ＭＳ ゴシック"/>
      <w:b/>
      <w:bCs/>
      <w:sz w:val="26"/>
      <w:szCs w:val="26"/>
      <w:lang w:val="ja-JP" w:eastAsia="ja-JP" w:bidi="ja-JP"/>
    </w:rPr>
  </w:style>
  <w:style w:type="paragraph" w:customStyle="1" w:styleId="12">
    <w:name w:val="その他|1"/>
    <w:basedOn w:val="a"/>
    <w:link w:val="11"/>
    <w:pPr>
      <w:shd w:val="clear" w:color="auto" w:fill="FFFFFF"/>
    </w:pPr>
    <w:rPr>
      <w:rFonts w:ascii="HGP教科書体" w:eastAsia="HGP教科書体" w:hAnsi="HGP教科書体" w:cs="HGP教科書体"/>
      <w:lang w:val="ja-JP" w:eastAsia="ja-JP" w:bidi="ja-JP"/>
    </w:rPr>
  </w:style>
  <w:style w:type="paragraph" w:customStyle="1" w:styleId="14">
    <w:name w:val="テーブルのキャプション|1"/>
    <w:basedOn w:val="a"/>
    <w:link w:val="13"/>
    <w:pPr>
      <w:shd w:val="clear" w:color="auto" w:fill="FFFFFF"/>
    </w:pPr>
    <w:rPr>
      <w:rFonts w:ascii="HGP教科書体" w:eastAsia="HGP教科書体" w:hAnsi="HGP教科書体" w:cs="HGP教科書体"/>
      <w:lang w:val="ja-JP" w:eastAsia="ja-JP" w:bidi="ja-JP"/>
    </w:rPr>
  </w:style>
  <w:style w:type="paragraph" w:styleId="a3">
    <w:name w:val="header"/>
    <w:basedOn w:val="a"/>
    <w:link w:val="a4"/>
    <w:uiPriority w:val="99"/>
    <w:unhideWhenUsed/>
    <w:rsid w:val="00FE5595"/>
    <w:pPr>
      <w:tabs>
        <w:tab w:val="center" w:pos="4252"/>
        <w:tab w:val="right" w:pos="8504"/>
      </w:tabs>
      <w:snapToGrid w:val="0"/>
    </w:pPr>
  </w:style>
  <w:style w:type="character" w:customStyle="1" w:styleId="a4">
    <w:name w:val="ヘッダー (文字)"/>
    <w:basedOn w:val="a0"/>
    <w:link w:val="a3"/>
    <w:uiPriority w:val="99"/>
    <w:rsid w:val="00FE5595"/>
    <w:rPr>
      <w:rFonts w:eastAsia="Times New Roman"/>
      <w:color w:val="000000"/>
    </w:rPr>
  </w:style>
  <w:style w:type="paragraph" w:styleId="a5">
    <w:name w:val="footer"/>
    <w:basedOn w:val="a"/>
    <w:link w:val="a6"/>
    <w:uiPriority w:val="99"/>
    <w:unhideWhenUsed/>
    <w:rsid w:val="00FE5595"/>
    <w:pPr>
      <w:tabs>
        <w:tab w:val="center" w:pos="4252"/>
        <w:tab w:val="right" w:pos="8504"/>
      </w:tabs>
      <w:snapToGrid w:val="0"/>
    </w:pPr>
  </w:style>
  <w:style w:type="character" w:customStyle="1" w:styleId="a6">
    <w:name w:val="フッター (文字)"/>
    <w:basedOn w:val="a0"/>
    <w:link w:val="a5"/>
    <w:uiPriority w:val="99"/>
    <w:rsid w:val="00FE5595"/>
    <w:rPr>
      <w:rFonts w:eastAsia="Times New Roman"/>
      <w:color w:val="000000"/>
    </w:rPr>
  </w:style>
  <w:style w:type="character" w:styleId="a7">
    <w:name w:val="Placeholder Text"/>
    <w:basedOn w:val="a0"/>
    <w:uiPriority w:val="99"/>
    <w:semiHidden/>
    <w:rsid w:val="00DE3A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全般"/>
          <w:gallery w:val="placeholder"/>
        </w:category>
        <w:types>
          <w:type w:val="bbPlcHdr"/>
        </w:types>
        <w:behaviors>
          <w:behavior w:val="content"/>
        </w:behaviors>
        <w:guid w:val="{13A2D082-0589-4144-8E77-4A955E82A5E8}"/>
      </w:docPartPr>
      <w:docPartBody>
        <w:p w:rsidR="00000000" w:rsidRDefault="00371B46">
          <w:r w:rsidRPr="004F3FE3">
            <w:rPr>
              <w:rStyle w:val="a3"/>
              <w:rFonts w:hint="eastAsia"/>
            </w:rPr>
            <w:t>アイテムを選択してください。</w:t>
          </w:r>
        </w:p>
      </w:docPartBody>
    </w:docPart>
    <w:docPart>
      <w:docPartPr>
        <w:name w:val="106048E4FF1E4D598392B2158F01DE55"/>
        <w:category>
          <w:name w:val="全般"/>
          <w:gallery w:val="placeholder"/>
        </w:category>
        <w:types>
          <w:type w:val="bbPlcHdr"/>
        </w:types>
        <w:behaviors>
          <w:behavior w:val="content"/>
        </w:behaviors>
        <w:guid w:val="{DE9DB8A8-DA63-4CD3-A800-383923DB847D}"/>
      </w:docPartPr>
      <w:docPartBody>
        <w:p w:rsidR="00000000" w:rsidRDefault="00371B46" w:rsidP="00371B46">
          <w:pPr>
            <w:pStyle w:val="106048E4FF1E4D598392B2158F01DE55"/>
          </w:pPr>
          <w:r w:rsidRPr="004F3FE3">
            <w:rPr>
              <w:rStyle w:val="a3"/>
              <w:rFonts w:hint="eastAsia"/>
            </w:rPr>
            <w:t>アイテムを選択してください。</w:t>
          </w:r>
        </w:p>
      </w:docPartBody>
    </w:docPart>
    <w:docPart>
      <w:docPartPr>
        <w:name w:val="BA2CD10594C648C1B496546B0A78A239"/>
        <w:category>
          <w:name w:val="全般"/>
          <w:gallery w:val="placeholder"/>
        </w:category>
        <w:types>
          <w:type w:val="bbPlcHdr"/>
        </w:types>
        <w:behaviors>
          <w:behavior w:val="content"/>
        </w:behaviors>
        <w:guid w:val="{07A37E99-2355-42FA-B85A-76BA1E080830}"/>
      </w:docPartPr>
      <w:docPartBody>
        <w:p w:rsidR="00000000" w:rsidRDefault="00371B46" w:rsidP="00371B46">
          <w:pPr>
            <w:pStyle w:val="BA2CD10594C648C1B496546B0A78A239"/>
          </w:pPr>
          <w:r w:rsidRPr="004F3FE3">
            <w:rPr>
              <w:rStyle w:val="a3"/>
              <w:rFonts w:hint="eastAsia"/>
            </w:rPr>
            <w:t>アイテムを選択してください。</w:t>
          </w:r>
        </w:p>
      </w:docPartBody>
    </w:docPart>
    <w:docPart>
      <w:docPartPr>
        <w:name w:val="2DBB6A5D116E478395500457A77FE8E0"/>
        <w:category>
          <w:name w:val="全般"/>
          <w:gallery w:val="placeholder"/>
        </w:category>
        <w:types>
          <w:type w:val="bbPlcHdr"/>
        </w:types>
        <w:behaviors>
          <w:behavior w:val="content"/>
        </w:behaviors>
        <w:guid w:val="{0C0D9F8E-7806-4435-AD54-89C69CCC383B}"/>
      </w:docPartPr>
      <w:docPartBody>
        <w:p w:rsidR="00000000" w:rsidRDefault="00371B46" w:rsidP="00371B46">
          <w:pPr>
            <w:pStyle w:val="2DBB6A5D116E478395500457A77FE8E0"/>
          </w:pPr>
          <w:r w:rsidRPr="004F3FE3">
            <w:rPr>
              <w:rStyle w:val="a3"/>
              <w:rFonts w:hint="eastAsia"/>
            </w:rPr>
            <w:t>アイテムを選択してください。</w:t>
          </w:r>
        </w:p>
      </w:docPartBody>
    </w:docPart>
    <w:docPart>
      <w:docPartPr>
        <w:name w:val="52FA3D0ACC704EAD8A08AB157929E32C"/>
        <w:category>
          <w:name w:val="全般"/>
          <w:gallery w:val="placeholder"/>
        </w:category>
        <w:types>
          <w:type w:val="bbPlcHdr"/>
        </w:types>
        <w:behaviors>
          <w:behavior w:val="content"/>
        </w:behaviors>
        <w:guid w:val="{F92F8964-A843-464C-824E-27CF707C76CE}"/>
      </w:docPartPr>
      <w:docPartBody>
        <w:p w:rsidR="00000000" w:rsidRDefault="00371B46" w:rsidP="00371B46">
          <w:pPr>
            <w:pStyle w:val="52FA3D0ACC704EAD8A08AB157929E32C"/>
          </w:pPr>
          <w:r w:rsidRPr="004F3FE3">
            <w:rPr>
              <w:rStyle w:val="a3"/>
              <w:rFonts w:hint="eastAsia"/>
            </w:rPr>
            <w:t>アイテムを選択してください。</w:t>
          </w:r>
        </w:p>
      </w:docPartBody>
    </w:docPart>
    <w:docPart>
      <w:docPartPr>
        <w:name w:val="3DB2C08B2B8B43109DD9CFEB78711B2F"/>
        <w:category>
          <w:name w:val="全般"/>
          <w:gallery w:val="placeholder"/>
        </w:category>
        <w:types>
          <w:type w:val="bbPlcHdr"/>
        </w:types>
        <w:behaviors>
          <w:behavior w:val="content"/>
        </w:behaviors>
        <w:guid w:val="{A27433A3-1049-400B-80B6-0BA40DDE3301}"/>
      </w:docPartPr>
      <w:docPartBody>
        <w:p w:rsidR="00000000" w:rsidRDefault="00371B46" w:rsidP="00371B46">
          <w:pPr>
            <w:pStyle w:val="3DB2C08B2B8B43109DD9CFEB78711B2F"/>
          </w:pPr>
          <w:r w:rsidRPr="004F3FE3">
            <w:rPr>
              <w:rStyle w:val="a3"/>
              <w:rFonts w:hint="eastAsia"/>
            </w:rPr>
            <w:t>アイテムを選択してください。</w:t>
          </w:r>
        </w:p>
      </w:docPartBody>
    </w:docPart>
    <w:docPart>
      <w:docPartPr>
        <w:name w:val="BA1570A19C3A4D43A3537896028C729D"/>
        <w:category>
          <w:name w:val="全般"/>
          <w:gallery w:val="placeholder"/>
        </w:category>
        <w:types>
          <w:type w:val="bbPlcHdr"/>
        </w:types>
        <w:behaviors>
          <w:behavior w:val="content"/>
        </w:behaviors>
        <w:guid w:val="{4BAB0F68-EEA5-42D0-8376-9844016795CA}"/>
      </w:docPartPr>
      <w:docPartBody>
        <w:p w:rsidR="00000000" w:rsidRDefault="00371B46" w:rsidP="00371B46">
          <w:pPr>
            <w:pStyle w:val="BA1570A19C3A4D43A3537896028C729D"/>
          </w:pPr>
          <w:r w:rsidRPr="004F3FE3">
            <w:rPr>
              <w:rStyle w:val="a3"/>
              <w:rFonts w:hint="eastAsia"/>
            </w:rPr>
            <w:t>アイテムを選択してください。</w:t>
          </w:r>
        </w:p>
      </w:docPartBody>
    </w:docPart>
    <w:docPart>
      <w:docPartPr>
        <w:name w:val="73B6C3085D5A4DF297C6D5B6981CC7DE"/>
        <w:category>
          <w:name w:val="全般"/>
          <w:gallery w:val="placeholder"/>
        </w:category>
        <w:types>
          <w:type w:val="bbPlcHdr"/>
        </w:types>
        <w:behaviors>
          <w:behavior w:val="content"/>
        </w:behaviors>
        <w:guid w:val="{31729101-B6B2-48F0-A86C-A06B1AA4BFC9}"/>
      </w:docPartPr>
      <w:docPartBody>
        <w:p w:rsidR="00000000" w:rsidRDefault="00371B46" w:rsidP="00371B46">
          <w:pPr>
            <w:pStyle w:val="73B6C3085D5A4DF297C6D5B6981CC7DE"/>
          </w:pPr>
          <w:r w:rsidRPr="004F3FE3">
            <w:rPr>
              <w:rStyle w:val="a3"/>
              <w:rFonts w:hint="eastAsia"/>
            </w:rPr>
            <w:t>アイテムを選択してください。</w:t>
          </w:r>
        </w:p>
      </w:docPartBody>
    </w:docPart>
    <w:docPart>
      <w:docPartPr>
        <w:name w:val="0FE127278B6E4EDC8267F83A76C51A4C"/>
        <w:category>
          <w:name w:val="全般"/>
          <w:gallery w:val="placeholder"/>
        </w:category>
        <w:types>
          <w:type w:val="bbPlcHdr"/>
        </w:types>
        <w:behaviors>
          <w:behavior w:val="content"/>
        </w:behaviors>
        <w:guid w:val="{51E10E90-A496-4964-8A8E-1C3811939818}"/>
      </w:docPartPr>
      <w:docPartBody>
        <w:p w:rsidR="00000000" w:rsidRDefault="00371B46" w:rsidP="00371B46">
          <w:pPr>
            <w:pStyle w:val="0FE127278B6E4EDC8267F83A76C51A4C"/>
          </w:pPr>
          <w:r w:rsidRPr="004F3FE3">
            <w:rPr>
              <w:rStyle w:val="a3"/>
              <w:rFonts w:hint="eastAsia"/>
            </w:rPr>
            <w:t>アイテムを選択してください。</w:t>
          </w:r>
        </w:p>
      </w:docPartBody>
    </w:docPart>
    <w:docPart>
      <w:docPartPr>
        <w:name w:val="CB9F6E738ADD45E3B4B0B565AE547BA1"/>
        <w:category>
          <w:name w:val="全般"/>
          <w:gallery w:val="placeholder"/>
        </w:category>
        <w:types>
          <w:type w:val="bbPlcHdr"/>
        </w:types>
        <w:behaviors>
          <w:behavior w:val="content"/>
        </w:behaviors>
        <w:guid w:val="{46B61AE3-9EA0-4C0D-AE28-72D8DAC1F8E5}"/>
      </w:docPartPr>
      <w:docPartBody>
        <w:p w:rsidR="00000000" w:rsidRDefault="00371B46" w:rsidP="00371B46">
          <w:pPr>
            <w:pStyle w:val="CB9F6E738ADD45E3B4B0B565AE547BA1"/>
          </w:pPr>
          <w:r w:rsidRPr="004F3FE3">
            <w:rPr>
              <w:rStyle w:val="a3"/>
              <w:rFonts w:hint="eastAsia"/>
            </w:rPr>
            <w:t>アイテムを選択してください。</w:t>
          </w:r>
        </w:p>
      </w:docPartBody>
    </w:docPart>
    <w:docPart>
      <w:docPartPr>
        <w:name w:val="D7CA1B97619E4A17A9CDC7855EDD724B"/>
        <w:category>
          <w:name w:val="全般"/>
          <w:gallery w:val="placeholder"/>
        </w:category>
        <w:types>
          <w:type w:val="bbPlcHdr"/>
        </w:types>
        <w:behaviors>
          <w:behavior w:val="content"/>
        </w:behaviors>
        <w:guid w:val="{1186FA27-FE95-4624-ADDA-F097CFBE48A8}"/>
      </w:docPartPr>
      <w:docPartBody>
        <w:p w:rsidR="00000000" w:rsidRDefault="00371B46" w:rsidP="00371B46">
          <w:pPr>
            <w:pStyle w:val="D7CA1B97619E4A17A9CDC7855EDD724B"/>
          </w:pPr>
          <w:r w:rsidRPr="004F3FE3">
            <w:rPr>
              <w:rStyle w:val="a3"/>
              <w:rFonts w:hint="eastAsia"/>
            </w:rPr>
            <w:t>アイテムを選択してください。</w:t>
          </w:r>
        </w:p>
      </w:docPartBody>
    </w:docPart>
    <w:docPart>
      <w:docPartPr>
        <w:name w:val="EB67255047FE4F22B7A56F82EB245376"/>
        <w:category>
          <w:name w:val="全般"/>
          <w:gallery w:val="placeholder"/>
        </w:category>
        <w:types>
          <w:type w:val="bbPlcHdr"/>
        </w:types>
        <w:behaviors>
          <w:behavior w:val="content"/>
        </w:behaviors>
        <w:guid w:val="{1B862F65-83FB-4EBE-BD0B-39D9BAD21DE5}"/>
      </w:docPartPr>
      <w:docPartBody>
        <w:p w:rsidR="00000000" w:rsidRDefault="00371B46" w:rsidP="00371B46">
          <w:pPr>
            <w:pStyle w:val="EB67255047FE4F22B7A56F82EB245376"/>
          </w:pPr>
          <w:r w:rsidRPr="004F3FE3">
            <w:rPr>
              <w:rStyle w:val="a3"/>
              <w:rFonts w:hint="eastAsia"/>
            </w:rPr>
            <w:t>アイテムを選択してください。</w:t>
          </w:r>
        </w:p>
      </w:docPartBody>
    </w:docPart>
    <w:docPart>
      <w:docPartPr>
        <w:name w:val="C42802665F6A464B92D0A1DC3DA6989D"/>
        <w:category>
          <w:name w:val="全般"/>
          <w:gallery w:val="placeholder"/>
        </w:category>
        <w:types>
          <w:type w:val="bbPlcHdr"/>
        </w:types>
        <w:behaviors>
          <w:behavior w:val="content"/>
        </w:behaviors>
        <w:guid w:val="{9E59D434-2AEB-4B0C-AC6A-87636142F084}"/>
      </w:docPartPr>
      <w:docPartBody>
        <w:p w:rsidR="00000000" w:rsidRDefault="00371B46" w:rsidP="00371B46">
          <w:pPr>
            <w:pStyle w:val="C42802665F6A464B92D0A1DC3DA6989D"/>
          </w:pPr>
          <w:r w:rsidRPr="004F3FE3">
            <w:rPr>
              <w:rStyle w:val="a3"/>
              <w:rFonts w:hint="eastAsia"/>
            </w:rPr>
            <w:t>アイテムを選択してください。</w:t>
          </w:r>
        </w:p>
      </w:docPartBody>
    </w:docPart>
    <w:docPart>
      <w:docPartPr>
        <w:name w:val="72410F57C974479EA8610BFB54176397"/>
        <w:category>
          <w:name w:val="全般"/>
          <w:gallery w:val="placeholder"/>
        </w:category>
        <w:types>
          <w:type w:val="bbPlcHdr"/>
        </w:types>
        <w:behaviors>
          <w:behavior w:val="content"/>
        </w:behaviors>
        <w:guid w:val="{96216512-1C56-4E80-8C8B-BAD9299015C9}"/>
      </w:docPartPr>
      <w:docPartBody>
        <w:p w:rsidR="00000000" w:rsidRDefault="00371B46" w:rsidP="00371B46">
          <w:pPr>
            <w:pStyle w:val="72410F57C974479EA8610BFB54176397"/>
          </w:pPr>
          <w:r w:rsidRPr="004F3FE3">
            <w:rPr>
              <w:rStyle w:val="a3"/>
              <w:rFonts w:hint="eastAsia"/>
            </w:rPr>
            <w:t>アイテムを選択してください。</w:t>
          </w:r>
        </w:p>
      </w:docPartBody>
    </w:docPart>
    <w:docPart>
      <w:docPartPr>
        <w:name w:val="4EC474BC649349BE8E8433682447D99B"/>
        <w:category>
          <w:name w:val="全般"/>
          <w:gallery w:val="placeholder"/>
        </w:category>
        <w:types>
          <w:type w:val="bbPlcHdr"/>
        </w:types>
        <w:behaviors>
          <w:behavior w:val="content"/>
        </w:behaviors>
        <w:guid w:val="{9618CC58-45FD-4D6A-A10E-016B5CF5425B}"/>
      </w:docPartPr>
      <w:docPartBody>
        <w:p w:rsidR="00000000" w:rsidRDefault="00371B46" w:rsidP="00371B46">
          <w:pPr>
            <w:pStyle w:val="4EC474BC649349BE8E8433682447D99B"/>
          </w:pPr>
          <w:r w:rsidRPr="004F3FE3">
            <w:rPr>
              <w:rStyle w:val="a3"/>
              <w:rFonts w:hint="eastAsia"/>
            </w:rPr>
            <w:t>アイテムを選択してください。</w:t>
          </w:r>
        </w:p>
      </w:docPartBody>
    </w:docPart>
    <w:docPart>
      <w:docPartPr>
        <w:name w:val="08744BCADF4042A28E959BB2F350B4E6"/>
        <w:category>
          <w:name w:val="全般"/>
          <w:gallery w:val="placeholder"/>
        </w:category>
        <w:types>
          <w:type w:val="bbPlcHdr"/>
        </w:types>
        <w:behaviors>
          <w:behavior w:val="content"/>
        </w:behaviors>
        <w:guid w:val="{20226E07-C0C7-42B5-BF7E-7C2B94B78159}"/>
      </w:docPartPr>
      <w:docPartBody>
        <w:p w:rsidR="00000000" w:rsidRDefault="00371B46" w:rsidP="00371B46">
          <w:pPr>
            <w:pStyle w:val="08744BCADF4042A28E959BB2F350B4E6"/>
          </w:pPr>
          <w:r w:rsidRPr="004F3FE3">
            <w:rPr>
              <w:rStyle w:val="a3"/>
              <w:rFonts w:hint="eastAsia"/>
            </w:rPr>
            <w:t>アイテムを選択してください。</w:t>
          </w:r>
        </w:p>
      </w:docPartBody>
    </w:docPart>
    <w:docPart>
      <w:docPartPr>
        <w:name w:val="C3410CA521B247CFA2DB3696B5292947"/>
        <w:category>
          <w:name w:val="全般"/>
          <w:gallery w:val="placeholder"/>
        </w:category>
        <w:types>
          <w:type w:val="bbPlcHdr"/>
        </w:types>
        <w:behaviors>
          <w:behavior w:val="content"/>
        </w:behaviors>
        <w:guid w:val="{7DA6C1C2-735C-4A0C-9091-9C4067B9BC58}"/>
      </w:docPartPr>
      <w:docPartBody>
        <w:p w:rsidR="00000000" w:rsidRDefault="00371B46" w:rsidP="00371B46">
          <w:pPr>
            <w:pStyle w:val="C3410CA521B247CFA2DB3696B5292947"/>
          </w:pPr>
          <w:r w:rsidRPr="004F3FE3">
            <w:rPr>
              <w:rStyle w:val="a3"/>
              <w:rFonts w:hint="eastAsia"/>
            </w:rPr>
            <w:t>アイテムを選択してください。</w:t>
          </w:r>
        </w:p>
      </w:docPartBody>
    </w:docPart>
    <w:docPart>
      <w:docPartPr>
        <w:name w:val="2CBDB05F2B284277ABB4CF4C8F63AAC6"/>
        <w:category>
          <w:name w:val="全般"/>
          <w:gallery w:val="placeholder"/>
        </w:category>
        <w:types>
          <w:type w:val="bbPlcHdr"/>
        </w:types>
        <w:behaviors>
          <w:behavior w:val="content"/>
        </w:behaviors>
        <w:guid w:val="{48D21844-052C-49AA-B3F1-6EEB05C98BD0}"/>
      </w:docPartPr>
      <w:docPartBody>
        <w:p w:rsidR="00000000" w:rsidRDefault="00371B46" w:rsidP="00371B46">
          <w:pPr>
            <w:pStyle w:val="2CBDB05F2B284277ABB4CF4C8F63AAC6"/>
          </w:pPr>
          <w:r w:rsidRPr="004F3FE3">
            <w:rPr>
              <w:rStyle w:val="a3"/>
              <w:rFonts w:hint="eastAsia"/>
            </w:rPr>
            <w:t>アイテムを選択してください。</w:t>
          </w:r>
        </w:p>
      </w:docPartBody>
    </w:docPart>
    <w:docPart>
      <w:docPartPr>
        <w:name w:val="ED57256C50FF491F8EBA884FBE292A9D"/>
        <w:category>
          <w:name w:val="全般"/>
          <w:gallery w:val="placeholder"/>
        </w:category>
        <w:types>
          <w:type w:val="bbPlcHdr"/>
        </w:types>
        <w:behaviors>
          <w:behavior w:val="content"/>
        </w:behaviors>
        <w:guid w:val="{80603EFF-5391-4FDD-B6C9-0F7681FAAA8B}"/>
      </w:docPartPr>
      <w:docPartBody>
        <w:p w:rsidR="00000000" w:rsidRDefault="00371B46" w:rsidP="00371B46">
          <w:pPr>
            <w:pStyle w:val="ED57256C50FF491F8EBA884FBE292A9D"/>
          </w:pPr>
          <w:r w:rsidRPr="004F3FE3">
            <w:rPr>
              <w:rStyle w:val="a3"/>
              <w:rFonts w:hint="eastAsia"/>
            </w:rPr>
            <w:t>アイテムを選択してください。</w:t>
          </w:r>
        </w:p>
      </w:docPartBody>
    </w:docPart>
    <w:docPart>
      <w:docPartPr>
        <w:name w:val="08EE423DF6104BCA812029074E7BB332"/>
        <w:category>
          <w:name w:val="全般"/>
          <w:gallery w:val="placeholder"/>
        </w:category>
        <w:types>
          <w:type w:val="bbPlcHdr"/>
        </w:types>
        <w:behaviors>
          <w:behavior w:val="content"/>
        </w:behaviors>
        <w:guid w:val="{2BB550F6-C85A-4494-B016-E4DB3FBA3B8A}"/>
      </w:docPartPr>
      <w:docPartBody>
        <w:p w:rsidR="00000000" w:rsidRDefault="00371B46" w:rsidP="00371B46">
          <w:pPr>
            <w:pStyle w:val="08EE423DF6104BCA812029074E7BB332"/>
          </w:pPr>
          <w:r w:rsidRPr="004F3FE3">
            <w:rPr>
              <w:rStyle w:val="a3"/>
              <w:rFonts w:hint="eastAsia"/>
            </w:rPr>
            <w:t>アイテムを選択してください。</w:t>
          </w:r>
        </w:p>
      </w:docPartBody>
    </w:docPart>
    <w:docPart>
      <w:docPartPr>
        <w:name w:val="0DC3EFED92E3434092B40ED681E19C9C"/>
        <w:category>
          <w:name w:val="全般"/>
          <w:gallery w:val="placeholder"/>
        </w:category>
        <w:types>
          <w:type w:val="bbPlcHdr"/>
        </w:types>
        <w:behaviors>
          <w:behavior w:val="content"/>
        </w:behaviors>
        <w:guid w:val="{B9601D14-CD6C-4B86-94D7-994B6E9FAA6F}"/>
      </w:docPartPr>
      <w:docPartBody>
        <w:p w:rsidR="00000000" w:rsidRDefault="00371B46" w:rsidP="00371B46">
          <w:pPr>
            <w:pStyle w:val="0DC3EFED92E3434092B40ED681E19C9C"/>
          </w:pPr>
          <w:r w:rsidRPr="004F3FE3">
            <w:rPr>
              <w:rStyle w:val="a3"/>
              <w:rFonts w:hint="eastAsia"/>
            </w:rPr>
            <w:t>アイテムを選択してください。</w:t>
          </w:r>
        </w:p>
      </w:docPartBody>
    </w:docPart>
    <w:docPart>
      <w:docPartPr>
        <w:name w:val="89D7458C61F24A908AD98383E1153BA3"/>
        <w:category>
          <w:name w:val="全般"/>
          <w:gallery w:val="placeholder"/>
        </w:category>
        <w:types>
          <w:type w:val="bbPlcHdr"/>
        </w:types>
        <w:behaviors>
          <w:behavior w:val="content"/>
        </w:behaviors>
        <w:guid w:val="{FBA38228-941C-4C7E-B648-B1EBDC1B6026}"/>
      </w:docPartPr>
      <w:docPartBody>
        <w:p w:rsidR="00000000" w:rsidRDefault="00371B46" w:rsidP="00371B46">
          <w:pPr>
            <w:pStyle w:val="89D7458C61F24A908AD98383E1153BA3"/>
          </w:pPr>
          <w:r w:rsidRPr="004F3FE3">
            <w:rPr>
              <w:rStyle w:val="a3"/>
              <w:rFonts w:hint="eastAsia"/>
            </w:rPr>
            <w:t>アイテムを選択してください。</w:t>
          </w:r>
        </w:p>
      </w:docPartBody>
    </w:docPart>
    <w:docPart>
      <w:docPartPr>
        <w:name w:val="1F7EB7B1D6114681B2F5EEC4B6C05E19"/>
        <w:category>
          <w:name w:val="全般"/>
          <w:gallery w:val="placeholder"/>
        </w:category>
        <w:types>
          <w:type w:val="bbPlcHdr"/>
        </w:types>
        <w:behaviors>
          <w:behavior w:val="content"/>
        </w:behaviors>
        <w:guid w:val="{86768B75-084A-44D2-91B0-435B828BFB21}"/>
      </w:docPartPr>
      <w:docPartBody>
        <w:p w:rsidR="00000000" w:rsidRDefault="00371B46" w:rsidP="00371B46">
          <w:pPr>
            <w:pStyle w:val="1F7EB7B1D6114681B2F5EEC4B6C05E19"/>
          </w:pPr>
          <w:r w:rsidRPr="004F3FE3">
            <w:rPr>
              <w:rStyle w:val="a3"/>
              <w:rFonts w:hint="eastAsia"/>
            </w:rPr>
            <w:t>アイテムを選択してください。</w:t>
          </w:r>
        </w:p>
      </w:docPartBody>
    </w:docPart>
    <w:docPart>
      <w:docPartPr>
        <w:name w:val="50BDD130DC2C48F08ECA39C0975139F0"/>
        <w:category>
          <w:name w:val="全般"/>
          <w:gallery w:val="placeholder"/>
        </w:category>
        <w:types>
          <w:type w:val="bbPlcHdr"/>
        </w:types>
        <w:behaviors>
          <w:behavior w:val="content"/>
        </w:behaviors>
        <w:guid w:val="{B7F03E3D-DB44-4D15-ADF9-0700D7A9CD90}"/>
      </w:docPartPr>
      <w:docPartBody>
        <w:p w:rsidR="00000000" w:rsidRDefault="00371B46" w:rsidP="00371B46">
          <w:pPr>
            <w:pStyle w:val="50BDD130DC2C48F08ECA39C0975139F0"/>
          </w:pPr>
          <w:r w:rsidRPr="004F3FE3">
            <w:rPr>
              <w:rStyle w:val="a3"/>
              <w:rFonts w:hint="eastAsia"/>
            </w:rPr>
            <w:t>アイテムを選択してください。</w:t>
          </w:r>
        </w:p>
      </w:docPartBody>
    </w:docPart>
    <w:docPart>
      <w:docPartPr>
        <w:name w:val="FE48CDE4F9C54790890F802FF7BCCB41"/>
        <w:category>
          <w:name w:val="全般"/>
          <w:gallery w:val="placeholder"/>
        </w:category>
        <w:types>
          <w:type w:val="bbPlcHdr"/>
        </w:types>
        <w:behaviors>
          <w:behavior w:val="content"/>
        </w:behaviors>
        <w:guid w:val="{617D38A1-DE37-43C5-800C-A416B3CDCE78}"/>
      </w:docPartPr>
      <w:docPartBody>
        <w:p w:rsidR="00000000" w:rsidRDefault="00371B46" w:rsidP="00371B46">
          <w:pPr>
            <w:pStyle w:val="FE48CDE4F9C54790890F802FF7BCCB41"/>
          </w:pPr>
          <w:r w:rsidRPr="004F3FE3">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46"/>
    <w:rsid w:val="00371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1B46"/>
    <w:rPr>
      <w:color w:val="808080"/>
    </w:rPr>
  </w:style>
  <w:style w:type="paragraph" w:customStyle="1" w:styleId="EDEA1A1E9C4B480895D3ED1C43D92C03">
    <w:name w:val="EDEA1A1E9C4B480895D3ED1C43D92C03"/>
    <w:rsid w:val="00371B46"/>
    <w:pPr>
      <w:widowControl w:val="0"/>
    </w:pPr>
    <w:rPr>
      <w:rFonts w:ascii="Times New Roman" w:eastAsia="Times New Roman" w:hAnsi="Times New Roman" w:cs="Times New Roman"/>
      <w:color w:val="000000"/>
      <w:kern w:val="0"/>
      <w:sz w:val="24"/>
      <w:szCs w:val="24"/>
      <w:lang w:eastAsia="en-US" w:bidi="en-US"/>
    </w:rPr>
  </w:style>
  <w:style w:type="paragraph" w:customStyle="1" w:styleId="EDEA1A1E9C4B480895D3ED1C43D92C031">
    <w:name w:val="EDEA1A1E9C4B480895D3ED1C43D92C031"/>
    <w:rsid w:val="00371B46"/>
    <w:pPr>
      <w:widowControl w:val="0"/>
    </w:pPr>
    <w:rPr>
      <w:rFonts w:ascii="Times New Roman" w:eastAsia="Times New Roman" w:hAnsi="Times New Roman" w:cs="Times New Roman"/>
      <w:color w:val="000000"/>
      <w:kern w:val="0"/>
      <w:sz w:val="24"/>
      <w:szCs w:val="24"/>
      <w:lang w:eastAsia="en-US" w:bidi="en-US"/>
    </w:rPr>
  </w:style>
  <w:style w:type="paragraph" w:customStyle="1" w:styleId="402114F12DB94CD0A7FDA09B6380C6B9">
    <w:name w:val="402114F12DB94CD0A7FDA09B6380C6B9"/>
    <w:rsid w:val="00371B46"/>
    <w:pPr>
      <w:widowControl w:val="0"/>
      <w:jc w:val="both"/>
    </w:pPr>
  </w:style>
  <w:style w:type="paragraph" w:customStyle="1" w:styleId="227377D92C8E4F7793183641F9AAFA15">
    <w:name w:val="227377D92C8E4F7793183641F9AAFA15"/>
    <w:rsid w:val="00371B46"/>
    <w:pPr>
      <w:widowControl w:val="0"/>
      <w:jc w:val="both"/>
    </w:pPr>
  </w:style>
  <w:style w:type="paragraph" w:customStyle="1" w:styleId="5451F2EB819D413E829E323FCD49A7AC">
    <w:name w:val="5451F2EB819D413E829E323FCD49A7AC"/>
    <w:rsid w:val="00371B46"/>
    <w:pPr>
      <w:widowControl w:val="0"/>
      <w:jc w:val="both"/>
    </w:pPr>
  </w:style>
  <w:style w:type="paragraph" w:customStyle="1" w:styleId="C076ED92A2B44762B972B771592DDDE5">
    <w:name w:val="C076ED92A2B44762B972B771592DDDE5"/>
    <w:rsid w:val="00371B46"/>
    <w:pPr>
      <w:widowControl w:val="0"/>
      <w:jc w:val="both"/>
    </w:pPr>
  </w:style>
  <w:style w:type="paragraph" w:customStyle="1" w:styleId="4F621F2E7F004C118D6A52B9ED1BE13E">
    <w:name w:val="4F621F2E7F004C118D6A52B9ED1BE13E"/>
    <w:rsid w:val="00371B46"/>
    <w:pPr>
      <w:widowControl w:val="0"/>
      <w:jc w:val="both"/>
    </w:pPr>
  </w:style>
  <w:style w:type="paragraph" w:customStyle="1" w:styleId="BE57B524FBEF4F85AAE3DBBD3FC0B38C">
    <w:name w:val="BE57B524FBEF4F85AAE3DBBD3FC0B38C"/>
    <w:rsid w:val="00371B46"/>
    <w:pPr>
      <w:widowControl w:val="0"/>
      <w:jc w:val="both"/>
    </w:pPr>
  </w:style>
  <w:style w:type="paragraph" w:customStyle="1" w:styleId="106048E4FF1E4D598392B2158F01DE55">
    <w:name w:val="106048E4FF1E4D598392B2158F01DE55"/>
    <w:rsid w:val="00371B46"/>
    <w:pPr>
      <w:widowControl w:val="0"/>
      <w:jc w:val="both"/>
    </w:pPr>
  </w:style>
  <w:style w:type="paragraph" w:customStyle="1" w:styleId="BA2CD10594C648C1B496546B0A78A239">
    <w:name w:val="BA2CD10594C648C1B496546B0A78A239"/>
    <w:rsid w:val="00371B46"/>
    <w:pPr>
      <w:widowControl w:val="0"/>
      <w:jc w:val="both"/>
    </w:pPr>
  </w:style>
  <w:style w:type="paragraph" w:customStyle="1" w:styleId="2DBB6A5D116E478395500457A77FE8E0">
    <w:name w:val="2DBB6A5D116E478395500457A77FE8E0"/>
    <w:rsid w:val="00371B46"/>
    <w:pPr>
      <w:widowControl w:val="0"/>
      <w:jc w:val="both"/>
    </w:pPr>
  </w:style>
  <w:style w:type="paragraph" w:customStyle="1" w:styleId="52FA3D0ACC704EAD8A08AB157929E32C">
    <w:name w:val="52FA3D0ACC704EAD8A08AB157929E32C"/>
    <w:rsid w:val="00371B46"/>
    <w:pPr>
      <w:widowControl w:val="0"/>
      <w:jc w:val="both"/>
    </w:pPr>
  </w:style>
  <w:style w:type="paragraph" w:customStyle="1" w:styleId="3DB2C08B2B8B43109DD9CFEB78711B2F">
    <w:name w:val="3DB2C08B2B8B43109DD9CFEB78711B2F"/>
    <w:rsid w:val="00371B46"/>
    <w:pPr>
      <w:widowControl w:val="0"/>
      <w:jc w:val="both"/>
    </w:pPr>
  </w:style>
  <w:style w:type="paragraph" w:customStyle="1" w:styleId="BA1570A19C3A4D43A3537896028C729D">
    <w:name w:val="BA1570A19C3A4D43A3537896028C729D"/>
    <w:rsid w:val="00371B46"/>
    <w:pPr>
      <w:widowControl w:val="0"/>
      <w:jc w:val="both"/>
    </w:pPr>
  </w:style>
  <w:style w:type="paragraph" w:customStyle="1" w:styleId="73B6C3085D5A4DF297C6D5B6981CC7DE">
    <w:name w:val="73B6C3085D5A4DF297C6D5B6981CC7DE"/>
    <w:rsid w:val="00371B46"/>
    <w:pPr>
      <w:widowControl w:val="0"/>
      <w:jc w:val="both"/>
    </w:pPr>
  </w:style>
  <w:style w:type="paragraph" w:customStyle="1" w:styleId="0FE127278B6E4EDC8267F83A76C51A4C">
    <w:name w:val="0FE127278B6E4EDC8267F83A76C51A4C"/>
    <w:rsid w:val="00371B46"/>
    <w:pPr>
      <w:widowControl w:val="0"/>
      <w:jc w:val="both"/>
    </w:pPr>
  </w:style>
  <w:style w:type="paragraph" w:customStyle="1" w:styleId="CB9F6E738ADD45E3B4B0B565AE547BA1">
    <w:name w:val="CB9F6E738ADD45E3B4B0B565AE547BA1"/>
    <w:rsid w:val="00371B46"/>
    <w:pPr>
      <w:widowControl w:val="0"/>
      <w:jc w:val="both"/>
    </w:pPr>
  </w:style>
  <w:style w:type="paragraph" w:customStyle="1" w:styleId="D7CA1B97619E4A17A9CDC7855EDD724B">
    <w:name w:val="D7CA1B97619E4A17A9CDC7855EDD724B"/>
    <w:rsid w:val="00371B46"/>
    <w:pPr>
      <w:widowControl w:val="0"/>
      <w:jc w:val="both"/>
    </w:pPr>
  </w:style>
  <w:style w:type="paragraph" w:customStyle="1" w:styleId="EB67255047FE4F22B7A56F82EB245376">
    <w:name w:val="EB67255047FE4F22B7A56F82EB245376"/>
    <w:rsid w:val="00371B46"/>
    <w:pPr>
      <w:widowControl w:val="0"/>
      <w:jc w:val="both"/>
    </w:pPr>
  </w:style>
  <w:style w:type="paragraph" w:customStyle="1" w:styleId="C42802665F6A464B92D0A1DC3DA6989D">
    <w:name w:val="C42802665F6A464B92D0A1DC3DA6989D"/>
    <w:rsid w:val="00371B46"/>
    <w:pPr>
      <w:widowControl w:val="0"/>
      <w:jc w:val="both"/>
    </w:pPr>
  </w:style>
  <w:style w:type="paragraph" w:customStyle="1" w:styleId="72410F57C974479EA8610BFB54176397">
    <w:name w:val="72410F57C974479EA8610BFB54176397"/>
    <w:rsid w:val="00371B46"/>
    <w:pPr>
      <w:widowControl w:val="0"/>
      <w:jc w:val="both"/>
    </w:pPr>
  </w:style>
  <w:style w:type="paragraph" w:customStyle="1" w:styleId="4EC474BC649349BE8E8433682447D99B">
    <w:name w:val="4EC474BC649349BE8E8433682447D99B"/>
    <w:rsid w:val="00371B46"/>
    <w:pPr>
      <w:widowControl w:val="0"/>
      <w:jc w:val="both"/>
    </w:pPr>
  </w:style>
  <w:style w:type="paragraph" w:customStyle="1" w:styleId="08744BCADF4042A28E959BB2F350B4E6">
    <w:name w:val="08744BCADF4042A28E959BB2F350B4E6"/>
    <w:rsid w:val="00371B46"/>
    <w:pPr>
      <w:widowControl w:val="0"/>
      <w:jc w:val="both"/>
    </w:pPr>
  </w:style>
  <w:style w:type="paragraph" w:customStyle="1" w:styleId="C3410CA521B247CFA2DB3696B5292947">
    <w:name w:val="C3410CA521B247CFA2DB3696B5292947"/>
    <w:rsid w:val="00371B46"/>
    <w:pPr>
      <w:widowControl w:val="0"/>
      <w:jc w:val="both"/>
    </w:pPr>
  </w:style>
  <w:style w:type="paragraph" w:customStyle="1" w:styleId="2CBDB05F2B284277ABB4CF4C8F63AAC6">
    <w:name w:val="2CBDB05F2B284277ABB4CF4C8F63AAC6"/>
    <w:rsid w:val="00371B46"/>
    <w:pPr>
      <w:widowControl w:val="0"/>
      <w:jc w:val="both"/>
    </w:pPr>
  </w:style>
  <w:style w:type="paragraph" w:customStyle="1" w:styleId="ED57256C50FF491F8EBA884FBE292A9D">
    <w:name w:val="ED57256C50FF491F8EBA884FBE292A9D"/>
    <w:rsid w:val="00371B46"/>
    <w:pPr>
      <w:widowControl w:val="0"/>
      <w:jc w:val="both"/>
    </w:pPr>
  </w:style>
  <w:style w:type="paragraph" w:customStyle="1" w:styleId="08EE423DF6104BCA812029074E7BB332">
    <w:name w:val="08EE423DF6104BCA812029074E7BB332"/>
    <w:rsid w:val="00371B46"/>
    <w:pPr>
      <w:widowControl w:val="0"/>
      <w:jc w:val="both"/>
    </w:pPr>
  </w:style>
  <w:style w:type="paragraph" w:customStyle="1" w:styleId="0DC3EFED92E3434092B40ED681E19C9C">
    <w:name w:val="0DC3EFED92E3434092B40ED681E19C9C"/>
    <w:rsid w:val="00371B46"/>
    <w:pPr>
      <w:widowControl w:val="0"/>
      <w:jc w:val="both"/>
    </w:pPr>
  </w:style>
  <w:style w:type="paragraph" w:customStyle="1" w:styleId="89D7458C61F24A908AD98383E1153BA3">
    <w:name w:val="89D7458C61F24A908AD98383E1153BA3"/>
    <w:rsid w:val="00371B46"/>
    <w:pPr>
      <w:widowControl w:val="0"/>
      <w:jc w:val="both"/>
    </w:pPr>
  </w:style>
  <w:style w:type="paragraph" w:customStyle="1" w:styleId="1F7EB7B1D6114681B2F5EEC4B6C05E19">
    <w:name w:val="1F7EB7B1D6114681B2F5EEC4B6C05E19"/>
    <w:rsid w:val="00371B46"/>
    <w:pPr>
      <w:widowControl w:val="0"/>
      <w:jc w:val="both"/>
    </w:pPr>
  </w:style>
  <w:style w:type="paragraph" w:customStyle="1" w:styleId="50BDD130DC2C48F08ECA39C0975139F0">
    <w:name w:val="50BDD130DC2C48F08ECA39C0975139F0"/>
    <w:rsid w:val="00371B46"/>
    <w:pPr>
      <w:widowControl w:val="0"/>
      <w:jc w:val="both"/>
    </w:pPr>
  </w:style>
  <w:style w:type="paragraph" w:customStyle="1" w:styleId="FE48CDE4F9C54790890F802FF7BCCB41">
    <w:name w:val="FE48CDE4F9C54790890F802FF7BCCB41"/>
    <w:rsid w:val="00371B4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CF2CB076037B540BF990E190D3FE59D" ma:contentTypeVersion="17" ma:contentTypeDescription="新しいドキュメントを作成します。" ma:contentTypeScope="" ma:versionID="185f97fbb94e7c0f7fa13b6047afc269">
  <xsd:schema xmlns:xsd="http://www.w3.org/2001/XMLSchema" xmlns:xs="http://www.w3.org/2001/XMLSchema" xmlns:p="http://schemas.microsoft.com/office/2006/metadata/properties" xmlns:ns2="1a450026-5cde-4f21-abcd-b220287e254d" xmlns:ns3="cc4128f5-5b3d-4954-b6da-2402459227c2" targetNamespace="http://schemas.microsoft.com/office/2006/metadata/properties" ma:root="true" ma:fieldsID="180e9d873ae261b31411403e91c3488c" ns2:_="" ns3:_="">
    <xsd:import namespace="1a450026-5cde-4f21-abcd-b220287e254d"/>
    <xsd:import namespace="cc4128f5-5b3d-4954-b6da-2402459227c2"/>
    <xsd:element name="properties">
      <xsd:complexType>
        <xsd:sequence>
          <xsd:element name="documentManagement">
            <xsd:complexType>
              <xsd:all>
                <xsd:element ref="ns2:_x4f5c__x6210__x65e5__x6642_" minOccurs="0"/>
                <xsd:element ref="ns2:_x4f5c__x6210__x65e5__x6642_0" minOccurs="0"/>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50026-5cde-4f21-abcd-b220287e254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_x4f5c__x6210__x65e5__x6642_0" ma:index="9" nillable="true" ma:displayName="作成日時" ma:default="" ma:description="" ma:format="DateTime" ma:internalName="_x4f5c__x6210__x65e5__x6642_0">
      <xsd:simpleType>
        <xsd:restriction base="dms:DateTim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18a19d-156d-45eb-aa05-3bfa02fd236d}"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4128f5-5b3d-4954-b6da-2402459227c2" xsi:nil="true"/>
    <_x4f5c__x6210__x65e5__x6642_0 xmlns="1a450026-5cde-4f21-abcd-b220287e254d" xsi:nil="true"/>
    <lcf76f155ced4ddcb4097134ff3c332f xmlns="1a450026-5cde-4f21-abcd-b220287e254d">
      <Terms xmlns="http://schemas.microsoft.com/office/infopath/2007/PartnerControls"/>
    </lcf76f155ced4ddcb4097134ff3c332f>
    <_x4f5c__x6210__x65e5__x6642_ xmlns="1a450026-5cde-4f21-abcd-b220287e254d" xsi:nil="true"/>
  </documentManagement>
</p:properties>
</file>

<file path=customXml/itemProps1.xml><?xml version="1.0" encoding="utf-8"?>
<ds:datastoreItem xmlns:ds="http://schemas.openxmlformats.org/officeDocument/2006/customXml" ds:itemID="{4654B469-9B85-409D-9ABA-675C4610ADA7}"/>
</file>

<file path=customXml/itemProps2.xml><?xml version="1.0" encoding="utf-8"?>
<ds:datastoreItem xmlns:ds="http://schemas.openxmlformats.org/officeDocument/2006/customXml" ds:itemID="{1670D93E-CB0C-4BF8-87C8-D1DB8E5A0305}"/>
</file>

<file path=customXml/itemProps3.xml><?xml version="1.0" encoding="utf-8"?>
<ds:datastoreItem xmlns:ds="http://schemas.openxmlformats.org/officeDocument/2006/customXml" ds:itemID="{A661E9FF-9E6C-44B3-A854-91B98D726724}"/>
</file>

<file path=docProps/app.xml><?xml version="1.0" encoding="utf-8"?>
<Properties xmlns="http://schemas.openxmlformats.org/officeDocument/2006/extended-properties" xmlns:vt="http://schemas.openxmlformats.org/officeDocument/2006/docPropsVTypes">
  <Template>Normal.dotm</Template>
  <TotalTime>16</TotalTime>
  <Pages>3</Pages>
  <Words>267</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&lt;4D6963726F736F667420576F7264202D20323130332D2D5F8D91974C97D196EC8E968BC682C982A882AF82E98DEC8BC688C0915382C98C5782E9834E838D83588352839383768389834383418393835882CC93B193FC82C982C282A282C481698E9696B19841978D88C4816A7234816A2E646F6378&gt;</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&lt;4D6963726F736F667420576F7264202D20323130332D2D5F8D91974C97D196EC8E968BC682C982A882AF82E98DEC8BC688C0915382C98C5782E9834E838D83588352839383768389834383418393835882CC93B193FC82C982C282A282C481698E9696B19841978D88C4816A7234816A2E646F6378&gt;</dc:title>
  <dc:subject/>
  <dc:creator>michiaki_furukawa020</dc:creator>
  <cp:keywords/>
  <cp:lastModifiedBy>糸永　亘児</cp:lastModifiedBy>
  <cp:revision>3</cp:revision>
  <dcterms:created xsi:type="dcterms:W3CDTF">2021-03-17T01:43:00Z</dcterms:created>
  <dcterms:modified xsi:type="dcterms:W3CDTF">2021-03-17T02:38:00Z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0x0101009CF2CB076037B540BF990E190D3FE59D</vt:lpwstr>
  </property>
</Properties>
</file>